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84" w:rsidRDefault="000305EF">
      <w:pPr>
        <w:pStyle w:val="1"/>
        <w:spacing w:before="0" w:after="0" w:line="360" w:lineRule="auto"/>
        <w:ind w:rightChars="1150" w:right="2760" w:firstLineChars="800" w:firstLine="3534"/>
        <w:jc w:val="left"/>
        <w:rPr>
          <w:bCs w:val="0"/>
        </w:rPr>
      </w:pPr>
      <w:bookmarkStart w:id="0" w:name="_Toc402858982"/>
      <w:r>
        <w:rPr>
          <w:rFonts w:hint="eastAsia"/>
          <w:bCs w:val="0"/>
        </w:rPr>
        <w:t>采购公告</w:t>
      </w:r>
    </w:p>
    <w:p w:rsidR="00821E84" w:rsidRDefault="00821E84"/>
    <w:p w:rsidR="00821E84" w:rsidRDefault="000305EF">
      <w:pPr>
        <w:pStyle w:val="2"/>
        <w:rPr>
          <w:rFonts w:ascii="宋体" w:hAnsi="宋体"/>
        </w:rPr>
      </w:pPr>
      <w:bookmarkStart w:id="1" w:name="_Toc526793278"/>
      <w:bookmarkStart w:id="2" w:name="_Toc20642521"/>
      <w:r>
        <w:rPr>
          <w:rFonts w:ascii="宋体" w:hAnsi="宋体"/>
        </w:rPr>
        <w:t>1</w:t>
      </w:r>
      <w:r>
        <w:rPr>
          <w:rFonts w:ascii="宋体" w:hAnsi="宋体"/>
        </w:rPr>
        <w:t>．</w:t>
      </w:r>
      <w:r>
        <w:rPr>
          <w:rFonts w:ascii="宋体" w:hAnsi="宋体" w:hint="eastAsia"/>
        </w:rPr>
        <w:t>采购</w:t>
      </w:r>
      <w:r>
        <w:rPr>
          <w:rFonts w:ascii="宋体" w:hAnsi="宋体"/>
        </w:rPr>
        <w:t>条件</w:t>
      </w:r>
      <w:bookmarkEnd w:id="1"/>
      <w:bookmarkEnd w:id="2"/>
    </w:p>
    <w:p w:rsidR="00821E84" w:rsidRDefault="000305EF">
      <w:pPr>
        <w:snapToGrid w:val="0"/>
        <w:ind w:firstLine="496"/>
        <w:rPr>
          <w:rFonts w:ascii="宋体" w:hAnsi="宋体"/>
        </w:rPr>
      </w:pPr>
      <w:r>
        <w:rPr>
          <w:rFonts w:ascii="宋体" w:hAnsi="宋体" w:hint="eastAsia"/>
        </w:rPr>
        <w:t>创</w:t>
      </w:r>
      <w:r>
        <w:rPr>
          <w:rFonts w:ascii="宋体" w:hAnsi="宋体" w:hint="eastAsia"/>
        </w:rPr>
        <w:t>-5219-5220B</w:t>
      </w:r>
      <w:r>
        <w:rPr>
          <w:rFonts w:ascii="宋体" w:hAnsi="宋体" w:hint="eastAsia"/>
        </w:rPr>
        <w:t>和德</w:t>
      </w:r>
      <w:r>
        <w:rPr>
          <w:rFonts w:ascii="宋体" w:hAnsi="宋体" w:hint="eastAsia"/>
        </w:rPr>
        <w:t>-6205B</w:t>
      </w:r>
      <w:r>
        <w:rPr>
          <w:rFonts w:ascii="宋体" w:hAnsi="宋体" w:hint="eastAsia"/>
        </w:rPr>
        <w:t>设备脱脂和酸洗钝化</w:t>
      </w:r>
      <w:r>
        <w:rPr>
          <w:rFonts w:ascii="宋体" w:hAnsi="宋体" w:hint="eastAsia"/>
        </w:rPr>
        <w:t>已由</w:t>
      </w:r>
      <w:r>
        <w:rPr>
          <w:rFonts w:ascii="宋体" w:hAnsi="宋体" w:hint="eastAsia"/>
        </w:rPr>
        <w:t>中石化南京化工机械有限公司</w:t>
      </w:r>
      <w:r>
        <w:rPr>
          <w:rFonts w:ascii="宋体" w:hAnsi="宋体" w:hint="eastAsia"/>
        </w:rPr>
        <w:t>以批准实施，采购人为</w:t>
      </w:r>
      <w:r>
        <w:rPr>
          <w:rFonts w:ascii="宋体" w:hAnsi="宋体" w:hint="eastAsia"/>
        </w:rPr>
        <w:t>中石化南京化工机械有限公司</w:t>
      </w:r>
      <w:r>
        <w:rPr>
          <w:rFonts w:ascii="宋体" w:hAnsi="宋体" w:hint="eastAsia"/>
        </w:rPr>
        <w:t>，</w:t>
      </w:r>
      <w:r>
        <w:rPr>
          <w:rFonts w:ascii="宋体" w:hAnsi="宋体"/>
        </w:rPr>
        <w:t>建设资金</w:t>
      </w:r>
      <w:r>
        <w:rPr>
          <w:rFonts w:ascii="宋体" w:hAnsi="宋体" w:hint="eastAsia"/>
        </w:rPr>
        <w:t>来自企业自筹。已具备竞标采购条件，现进行公开竞标采购。</w:t>
      </w:r>
    </w:p>
    <w:p w:rsidR="00821E84" w:rsidRDefault="000305EF">
      <w:pPr>
        <w:pStyle w:val="2"/>
        <w:rPr>
          <w:rFonts w:ascii="宋体" w:hAnsi="宋体"/>
        </w:rPr>
      </w:pPr>
      <w:bookmarkStart w:id="3" w:name="_Toc526793279"/>
      <w:bookmarkStart w:id="4" w:name="_Toc20642522"/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．采购</w:t>
      </w:r>
      <w:r>
        <w:rPr>
          <w:rFonts w:ascii="宋体" w:hAnsi="宋体"/>
        </w:rPr>
        <w:t>项目概况</w:t>
      </w:r>
      <w:r>
        <w:rPr>
          <w:rFonts w:ascii="宋体" w:hAnsi="宋体" w:hint="eastAsia"/>
        </w:rPr>
        <w:t>与采购范围</w:t>
      </w:r>
      <w:bookmarkEnd w:id="3"/>
      <w:bookmarkEnd w:id="4"/>
    </w:p>
    <w:p w:rsidR="00821E84" w:rsidRDefault="000305EF">
      <w:pPr>
        <w:ind w:firstLineChars="200" w:firstLine="480"/>
        <w:rPr>
          <w:rFonts w:ascii="宋体" w:hAnsi="宋体"/>
        </w:rPr>
      </w:pPr>
      <w:bookmarkStart w:id="5" w:name="_Toc526793280"/>
      <w:r>
        <w:rPr>
          <w:rFonts w:ascii="宋体" w:hAnsi="宋体"/>
        </w:rPr>
        <w:t>2.1</w:t>
      </w:r>
      <w:r>
        <w:rPr>
          <w:rFonts w:ascii="宋体" w:hAnsi="宋体" w:hint="eastAsia"/>
        </w:rPr>
        <w:t>工程</w:t>
      </w:r>
      <w:r>
        <w:rPr>
          <w:rFonts w:ascii="宋体" w:hAnsi="宋体"/>
        </w:rPr>
        <w:t>名称：</w:t>
      </w:r>
      <w:r>
        <w:rPr>
          <w:rFonts w:ascii="宋体" w:hAnsi="宋体" w:hint="eastAsia"/>
        </w:rPr>
        <w:t>创</w:t>
      </w:r>
      <w:r>
        <w:rPr>
          <w:rFonts w:ascii="宋体" w:hAnsi="宋体" w:hint="eastAsia"/>
        </w:rPr>
        <w:t>-5219-5220B</w:t>
      </w:r>
      <w:r>
        <w:rPr>
          <w:rFonts w:ascii="宋体" w:hAnsi="宋体" w:hint="eastAsia"/>
        </w:rPr>
        <w:t>和德</w:t>
      </w:r>
      <w:r>
        <w:rPr>
          <w:rFonts w:ascii="宋体" w:hAnsi="宋体" w:hint="eastAsia"/>
        </w:rPr>
        <w:t>-6205B</w:t>
      </w:r>
      <w:r>
        <w:rPr>
          <w:rFonts w:ascii="宋体" w:hAnsi="宋体" w:hint="eastAsia"/>
        </w:rPr>
        <w:t>设备脱脂和酸洗钝化</w:t>
      </w:r>
      <w:r>
        <w:rPr>
          <w:rFonts w:ascii="宋体" w:hAnsi="宋体" w:hint="eastAsia"/>
        </w:rPr>
        <w:t>。</w:t>
      </w:r>
    </w:p>
    <w:p w:rsidR="00821E84" w:rsidRDefault="000305EF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2.2</w:t>
      </w:r>
      <w:r>
        <w:rPr>
          <w:rFonts w:ascii="宋体" w:hAnsi="宋体" w:hint="eastAsia"/>
        </w:rPr>
        <w:t>建设</w:t>
      </w:r>
      <w:r>
        <w:rPr>
          <w:rFonts w:ascii="宋体" w:hAnsi="宋体"/>
        </w:rPr>
        <w:t>地点：</w:t>
      </w:r>
      <w:r>
        <w:rPr>
          <w:rFonts w:ascii="宋体" w:hAnsi="宋体" w:hint="eastAsia"/>
        </w:rPr>
        <w:t>中石化南京化工机械有限公司厂内</w:t>
      </w:r>
      <w:r>
        <w:rPr>
          <w:rFonts w:ascii="宋体" w:hAnsi="宋体" w:hint="eastAsia"/>
        </w:rPr>
        <w:t>。</w:t>
      </w:r>
    </w:p>
    <w:p w:rsidR="00821E84" w:rsidRDefault="000305EF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采购项目</w:t>
      </w:r>
      <w:r>
        <w:rPr>
          <w:rFonts w:ascii="宋体" w:hAnsi="宋体"/>
        </w:rPr>
        <w:t>标段划分：</w:t>
      </w:r>
      <w:r>
        <w:rPr>
          <w:rFonts w:ascii="宋体" w:hAnsi="宋体" w:hint="eastAsia"/>
        </w:rPr>
        <w:t>一</w:t>
      </w:r>
      <w:r>
        <w:rPr>
          <w:rFonts w:ascii="宋体" w:hAnsi="宋体" w:hint="eastAsia"/>
        </w:rPr>
        <w:t>个标段。</w:t>
      </w:r>
    </w:p>
    <w:p w:rsidR="00821E84" w:rsidRDefault="000305EF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采购范围：</w:t>
      </w:r>
      <w:r>
        <w:rPr>
          <w:rFonts w:ascii="宋体" w:hAnsi="宋体" w:hint="eastAsia"/>
        </w:rPr>
        <w:t>创</w:t>
      </w:r>
      <w:r>
        <w:rPr>
          <w:rFonts w:ascii="宋体" w:hAnsi="宋体" w:hint="eastAsia"/>
        </w:rPr>
        <w:t>-5219-5220B</w:t>
      </w:r>
      <w:r>
        <w:rPr>
          <w:rFonts w:ascii="宋体" w:hAnsi="宋体" w:hint="eastAsia"/>
        </w:rPr>
        <w:t>和德</w:t>
      </w:r>
      <w:r>
        <w:rPr>
          <w:rFonts w:ascii="宋体" w:hAnsi="宋体" w:hint="eastAsia"/>
        </w:rPr>
        <w:t>-6205B</w:t>
      </w:r>
      <w:r>
        <w:rPr>
          <w:rFonts w:ascii="宋体" w:hAnsi="宋体" w:hint="eastAsia"/>
        </w:rPr>
        <w:t>设备脱脂和酸洗钝化</w:t>
      </w:r>
    </w:p>
    <w:p w:rsidR="00821E84" w:rsidRDefault="000305EF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本次竞标采购不包含的内容：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。</w:t>
      </w:r>
    </w:p>
    <w:p w:rsidR="00821E84" w:rsidRDefault="000305EF">
      <w:pPr>
        <w:ind w:firstLineChars="200" w:firstLine="480"/>
        <w:rPr>
          <w:rFonts w:ascii="宋体" w:hAnsi="宋体"/>
          <w:u w:val="single"/>
        </w:rPr>
      </w:pPr>
      <w:r>
        <w:rPr>
          <w:rFonts w:ascii="宋体" w:hAnsi="宋体" w:hint="eastAsia"/>
        </w:rPr>
        <w:t>2.</w:t>
      </w:r>
      <w:r>
        <w:rPr>
          <w:rFonts w:ascii="宋体" w:hAnsi="宋体" w:hint="eastAsia"/>
        </w:rPr>
        <w:t>6</w:t>
      </w:r>
      <w:r>
        <w:rPr>
          <w:rFonts w:ascii="宋体" w:hAnsi="宋体"/>
        </w:rPr>
        <w:t>其他</w:t>
      </w:r>
      <w:r>
        <w:rPr>
          <w:rFonts w:ascii="宋体" w:hAnsi="宋体" w:hint="eastAsia"/>
        </w:rPr>
        <w:t>：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。</w:t>
      </w:r>
    </w:p>
    <w:p w:rsidR="00821E84" w:rsidRDefault="000305EF">
      <w:pPr>
        <w:pStyle w:val="2"/>
        <w:rPr>
          <w:rFonts w:asciiTheme="minorEastAsia" w:eastAsiaTheme="minorEastAsia" w:hAnsiTheme="minorEastAsia"/>
        </w:rPr>
      </w:pPr>
      <w:bookmarkStart w:id="6" w:name="_Toc20642523"/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．承包商资格要求</w:t>
      </w:r>
      <w:bookmarkEnd w:id="5"/>
      <w:bookmarkEnd w:id="6"/>
    </w:p>
    <w:p w:rsidR="00821E84" w:rsidRDefault="000305EF">
      <w:pPr>
        <w:adjustRightInd w:val="0"/>
        <w:snapToGrid w:val="0"/>
        <w:ind w:firstLineChars="200" w:firstLine="480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>3</w:t>
      </w:r>
      <w:r>
        <w:rPr>
          <w:rFonts w:asciiTheme="minorEastAsia" w:eastAsiaTheme="minorEastAsia" w:hAnsiTheme="minorEastAsia"/>
          <w:bCs/>
        </w:rPr>
        <w:t>.1</w:t>
      </w:r>
      <w:r>
        <w:rPr>
          <w:rFonts w:asciiTheme="minorEastAsia" w:eastAsiaTheme="minorEastAsia" w:hAnsiTheme="minorEastAsia" w:hint="eastAsia"/>
          <w:bCs/>
        </w:rPr>
        <w:t>承包商</w:t>
      </w:r>
      <w:r>
        <w:rPr>
          <w:rFonts w:asciiTheme="minorEastAsia" w:eastAsiaTheme="minorEastAsia" w:hAnsiTheme="minorEastAsia" w:hint="eastAsia"/>
        </w:rPr>
        <w:t>应具备以下基本资格条件</w:t>
      </w:r>
      <w:r>
        <w:rPr>
          <w:rFonts w:asciiTheme="minorEastAsia" w:eastAsiaTheme="minorEastAsia" w:hAnsiTheme="minorEastAsia" w:hint="eastAsia"/>
          <w:bCs/>
        </w:rPr>
        <w:t>：</w:t>
      </w:r>
    </w:p>
    <w:p w:rsidR="00821E84" w:rsidRDefault="000305EF">
      <w:pPr>
        <w:spacing w:line="400" w:lineRule="exact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为了依法</w:t>
      </w:r>
      <w:r>
        <w:rPr>
          <w:rFonts w:ascii="宋体" w:hAnsi="宋体"/>
        </w:rPr>
        <w:t>合规完成</w:t>
      </w:r>
      <w:r>
        <w:rPr>
          <w:rFonts w:ascii="宋体" w:hAnsi="宋体" w:hint="eastAsia"/>
        </w:rPr>
        <w:t>项目</w:t>
      </w:r>
      <w:r>
        <w:rPr>
          <w:rFonts w:ascii="宋体" w:hAnsi="宋体"/>
        </w:rPr>
        <w:t>，需要相对人</w:t>
      </w:r>
      <w:r>
        <w:rPr>
          <w:rFonts w:ascii="宋体" w:hAnsi="宋体" w:hint="eastAsia"/>
        </w:rPr>
        <w:t>具备</w:t>
      </w:r>
      <w:r>
        <w:rPr>
          <w:rFonts w:ascii="宋体" w:hAnsi="宋体"/>
        </w:rPr>
        <w:t>如下资质：</w:t>
      </w:r>
    </w:p>
    <w:p w:rsidR="00821E84" w:rsidRDefault="000305EF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具有独立订立合同的权利和履行合同的能力，依法取得营业执照，营业执照处于有效期，经营范围</w:t>
      </w:r>
      <w:r>
        <w:rPr>
          <w:rFonts w:ascii="宋体" w:hAnsi="宋体" w:hint="eastAsia"/>
        </w:rPr>
        <w:t>包含工业化学清洗相关</w:t>
      </w:r>
      <w:r>
        <w:rPr>
          <w:rFonts w:ascii="宋体" w:hAnsi="宋体" w:hint="eastAsia"/>
        </w:rPr>
        <w:t>内容。</w:t>
      </w:r>
    </w:p>
    <w:p w:rsidR="00821E84" w:rsidRDefault="000305EF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在参加的其他采购活动中，没有违法记录，未被列入异常经营及失信人名单；未被列入中石化、南化公司或南化机黑名单。</w:t>
      </w:r>
    </w:p>
    <w:p w:rsidR="00821E84" w:rsidRDefault="000305EF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具有所需项目供应能力，近三年提供的产品在使用过程中未发生重大质量问题。</w:t>
      </w:r>
    </w:p>
    <w:p w:rsidR="00821E84" w:rsidRDefault="000305EF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具有良好的商业信誉，财务状况和市场行为良好。没有处于被有权机关吊销营业执照、吊销资质、停业整顿、取消投标资格以及财产被接管、冻结或进入破产程序等。</w:t>
      </w:r>
    </w:p>
    <w:p w:rsidR="00821E84" w:rsidRDefault="000305EF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承揽单位必须拥有脱脂和酸洗钝化的设备能力。</w:t>
      </w:r>
    </w:p>
    <w:p w:rsidR="00821E84" w:rsidRDefault="000305EF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具有相关</w:t>
      </w:r>
      <w:r>
        <w:rPr>
          <w:rFonts w:ascii="宋体" w:hAnsi="宋体" w:hint="eastAsia"/>
        </w:rPr>
        <w:t>脱脂或工业清洗</w:t>
      </w:r>
      <w:r>
        <w:rPr>
          <w:rFonts w:ascii="宋体" w:hAnsi="宋体" w:hint="eastAsia"/>
        </w:rPr>
        <w:t>业绩，并提供合同复印件。</w:t>
      </w:r>
    </w:p>
    <w:p w:rsidR="00821E84" w:rsidRDefault="000305EF">
      <w:pPr>
        <w:spacing w:line="400" w:lineRule="exact"/>
        <w:ind w:firstLineChars="200" w:firstLine="480"/>
      </w:pPr>
      <w:r>
        <w:rPr>
          <w:rFonts w:ascii="宋体" w:hAnsi="宋体" w:hint="eastAsia"/>
        </w:rPr>
        <w:t>7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符合法律、法规规定的其他条件。</w:t>
      </w:r>
    </w:p>
    <w:p w:rsidR="00821E84" w:rsidRDefault="000305EF">
      <w:pPr>
        <w:adjustRightInd w:val="0"/>
        <w:snapToGrid w:val="0"/>
        <w:ind w:firstLineChars="200" w:firstLine="480"/>
        <w:rPr>
          <w:rFonts w:ascii="宋体" w:hAnsi="宋体"/>
        </w:rPr>
      </w:pPr>
      <w:r>
        <w:rPr>
          <w:rFonts w:ascii="宋体" w:hAnsi="宋体" w:hint="eastAsia"/>
          <w:bCs/>
        </w:rPr>
        <w:t>3.</w:t>
      </w:r>
      <w:r>
        <w:rPr>
          <w:rFonts w:ascii="宋体" w:hAnsi="宋体" w:hint="eastAsia"/>
          <w:bCs/>
        </w:rPr>
        <w:t>2</w:t>
      </w:r>
      <w:r>
        <w:rPr>
          <w:rFonts w:ascii="宋体" w:hAnsi="宋体" w:hint="eastAsia"/>
          <w:bCs/>
        </w:rPr>
        <w:t>本次不接受联合体竞标</w:t>
      </w:r>
    </w:p>
    <w:p w:rsidR="00821E84" w:rsidRDefault="00821E84" w:rsidP="00EF271E">
      <w:pPr>
        <w:ind w:firstLineChars="192" w:firstLine="461"/>
        <w:rPr>
          <w:rFonts w:asciiTheme="minorEastAsia" w:eastAsiaTheme="minorEastAsia" w:hAnsiTheme="minorEastAsia"/>
        </w:rPr>
      </w:pPr>
    </w:p>
    <w:p w:rsidR="00821E84" w:rsidRDefault="000305EF">
      <w:pPr>
        <w:pStyle w:val="2"/>
        <w:rPr>
          <w:rFonts w:ascii="宋体" w:hAnsi="宋体"/>
        </w:rPr>
      </w:pPr>
      <w:bookmarkStart w:id="7" w:name="_Toc20642524"/>
      <w:bookmarkStart w:id="8" w:name="_Toc8145"/>
      <w:bookmarkStart w:id="9" w:name="_Toc526793282"/>
      <w:r>
        <w:rPr>
          <w:rFonts w:ascii="宋体" w:hAnsi="宋体"/>
        </w:rPr>
        <w:lastRenderedPageBreak/>
        <w:t>4</w:t>
      </w:r>
      <w:r>
        <w:rPr>
          <w:rFonts w:ascii="宋体" w:hAnsi="宋体"/>
        </w:rPr>
        <w:t>．</w:t>
      </w:r>
      <w:bookmarkEnd w:id="7"/>
      <w:bookmarkEnd w:id="8"/>
      <w:r>
        <w:rPr>
          <w:rFonts w:ascii="宋体" w:hAnsi="宋体" w:hint="eastAsia"/>
        </w:rPr>
        <w:t>报名截止时间</w:t>
      </w:r>
    </w:p>
    <w:p w:rsidR="00821E84" w:rsidRDefault="000305EF">
      <w:pPr>
        <w:ind w:firstLineChars="200" w:firstLine="480"/>
        <w:jc w:val="left"/>
        <w:rPr>
          <w:rFonts w:asciiTheme="minorEastAsia" w:hAnsiTheme="minorEastAsia"/>
          <w:bCs/>
        </w:rPr>
      </w:pPr>
      <w:bookmarkStart w:id="10" w:name="_Toc20642525"/>
      <w:bookmarkStart w:id="11" w:name="_Toc497"/>
      <w:r>
        <w:rPr>
          <w:rFonts w:asciiTheme="minorEastAsia" w:hAnsiTheme="minorEastAsia" w:hint="eastAsia"/>
          <w:bCs/>
        </w:rPr>
        <w:t>投标报名截止时间：</w:t>
      </w:r>
      <w:r>
        <w:rPr>
          <w:rFonts w:asciiTheme="minorEastAsia" w:hAnsiTheme="minorEastAsia" w:hint="eastAsia"/>
          <w:bCs/>
        </w:rPr>
        <w:t>202</w:t>
      </w:r>
      <w:r>
        <w:rPr>
          <w:rFonts w:asciiTheme="minorEastAsia" w:hAnsiTheme="minorEastAsia" w:hint="eastAsia"/>
          <w:bCs/>
        </w:rPr>
        <w:t>6</w:t>
      </w:r>
      <w:r>
        <w:rPr>
          <w:rFonts w:asciiTheme="minorEastAsia" w:hAnsiTheme="minorEastAsia" w:hint="eastAsia"/>
          <w:bCs/>
        </w:rPr>
        <w:t>年</w:t>
      </w:r>
      <w:r>
        <w:rPr>
          <w:rFonts w:asciiTheme="minorEastAsia" w:hAnsiTheme="minorEastAsia" w:hint="eastAsia"/>
          <w:bCs/>
        </w:rPr>
        <w:t>7</w:t>
      </w:r>
      <w:r>
        <w:rPr>
          <w:rFonts w:asciiTheme="minorEastAsia" w:hAnsiTheme="minorEastAsia" w:hint="eastAsia"/>
          <w:bCs/>
        </w:rPr>
        <w:t>月</w:t>
      </w:r>
      <w:r>
        <w:rPr>
          <w:rFonts w:asciiTheme="minorEastAsia" w:hAnsiTheme="minorEastAsia" w:hint="eastAsia"/>
          <w:bCs/>
        </w:rPr>
        <w:t>28</w:t>
      </w:r>
      <w:r>
        <w:rPr>
          <w:rFonts w:asciiTheme="minorEastAsia" w:hAnsiTheme="minorEastAsia" w:hint="eastAsia"/>
          <w:bCs/>
        </w:rPr>
        <w:t>日</w:t>
      </w:r>
      <w:r>
        <w:rPr>
          <w:rFonts w:asciiTheme="minorEastAsia" w:hAnsiTheme="minorEastAsia" w:hint="eastAsia"/>
          <w:bCs/>
        </w:rPr>
        <w:t xml:space="preserve"> </w:t>
      </w:r>
      <w:r>
        <w:rPr>
          <w:rFonts w:asciiTheme="minorEastAsia" w:hAnsiTheme="minorEastAsia"/>
          <w:bCs/>
        </w:rPr>
        <w:t>1</w:t>
      </w:r>
      <w:r>
        <w:rPr>
          <w:rFonts w:asciiTheme="minorEastAsia" w:hAnsiTheme="minorEastAsia" w:hint="eastAsia"/>
          <w:bCs/>
        </w:rPr>
        <w:t>4</w:t>
      </w:r>
      <w:r>
        <w:rPr>
          <w:rFonts w:asciiTheme="minorEastAsia" w:hAnsiTheme="minorEastAsia"/>
          <w:bCs/>
        </w:rPr>
        <w:t>:0</w:t>
      </w:r>
      <w:r>
        <w:rPr>
          <w:rFonts w:asciiTheme="minorEastAsia" w:hAnsiTheme="minorEastAsia" w:hint="eastAsia"/>
          <w:bCs/>
        </w:rPr>
        <w:t>0</w:t>
      </w:r>
      <w:r>
        <w:rPr>
          <w:rFonts w:asciiTheme="minorEastAsia" w:hAnsiTheme="minorEastAsia" w:hint="eastAsia"/>
          <w:bCs/>
        </w:rPr>
        <w:t>（北京时间）。</w:t>
      </w:r>
    </w:p>
    <w:p w:rsidR="00821E84" w:rsidRDefault="000305EF">
      <w:pPr>
        <w:ind w:firstLineChars="200" w:firstLine="480"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报名邮箱：</w:t>
      </w:r>
      <w:r>
        <w:rPr>
          <w:rFonts w:asciiTheme="minorEastAsia" w:hAnsiTheme="minorEastAsia" w:hint="eastAsia"/>
          <w:bCs/>
        </w:rPr>
        <w:t>xiepf</w:t>
      </w:r>
      <w:r>
        <w:rPr>
          <w:rFonts w:asciiTheme="minorEastAsia" w:hAnsiTheme="minorEastAsia"/>
          <w:bCs/>
        </w:rPr>
        <w:t>.nhgs@sinopec.com;</w:t>
      </w:r>
    </w:p>
    <w:p w:rsidR="00821E84" w:rsidRDefault="000305EF">
      <w:pPr>
        <w:ind w:firstLineChars="200" w:firstLine="480"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监管邮箱：</w:t>
      </w:r>
      <w:hyperlink r:id="rId7" w:history="1">
        <w:r>
          <w:rPr>
            <w:rFonts w:asciiTheme="minorEastAsia" w:hAnsiTheme="minorEastAsia"/>
            <w:bCs/>
          </w:rPr>
          <w:t>chenxj.nhgs@sinopec.com</w:t>
        </w:r>
      </w:hyperlink>
      <w:r>
        <w:rPr>
          <w:rFonts w:asciiTheme="minorEastAsia" w:hAnsiTheme="minorEastAsia" w:hint="eastAsia"/>
          <w:bCs/>
        </w:rPr>
        <w:t>；</w:t>
      </w:r>
      <w:hyperlink r:id="rId8" w:history="1">
        <w:r>
          <w:rPr>
            <w:rFonts w:asciiTheme="minorEastAsia" w:hAnsiTheme="minorEastAsia"/>
            <w:bCs/>
          </w:rPr>
          <w:t>daijian.nhgs@sinopec.com</w:t>
        </w:r>
      </w:hyperlink>
    </w:p>
    <w:p w:rsidR="00821E84" w:rsidRDefault="000305EF">
      <w:pPr>
        <w:ind w:firstLineChars="200" w:firstLine="482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注</w:t>
      </w:r>
      <w:r w:rsidRPr="00EF271E">
        <w:rPr>
          <w:rFonts w:asciiTheme="minorEastAsia" w:hAnsiTheme="minorEastAsia" w:hint="eastAsia"/>
          <w:b/>
          <w:bCs/>
        </w:rPr>
        <w:t>：报名邮件请</w:t>
      </w:r>
      <w:r w:rsidRPr="00EF271E">
        <w:rPr>
          <w:rFonts w:asciiTheme="minorEastAsia" w:hAnsiTheme="minorEastAsia" w:hint="eastAsia"/>
          <w:b/>
          <w:bCs/>
        </w:rPr>
        <w:t>将附件</w:t>
      </w:r>
      <w:r w:rsidRPr="00EF271E">
        <w:rPr>
          <w:rFonts w:asciiTheme="minorEastAsia" w:hAnsiTheme="minorEastAsia" w:hint="eastAsia"/>
          <w:b/>
          <w:bCs/>
        </w:rPr>
        <w:t>1</w:t>
      </w:r>
      <w:r w:rsidRPr="00EF271E">
        <w:rPr>
          <w:rFonts w:asciiTheme="minorEastAsia" w:hAnsiTheme="minorEastAsia" w:hint="eastAsia"/>
          <w:b/>
          <w:bCs/>
        </w:rPr>
        <w:t>报名确认函</w:t>
      </w:r>
      <w:r w:rsidRPr="00EF271E">
        <w:rPr>
          <w:rFonts w:asciiTheme="minorEastAsia" w:hAnsiTheme="minorEastAsia" w:hint="eastAsia"/>
          <w:b/>
          <w:bCs/>
        </w:rPr>
        <w:t>以及</w:t>
      </w:r>
      <w:r w:rsidRPr="00EF271E">
        <w:rPr>
          <w:rFonts w:asciiTheme="minorEastAsia" w:hAnsiTheme="minorEastAsia" w:hint="eastAsia"/>
          <w:b/>
          <w:bCs/>
        </w:rPr>
        <w:t>第三条资格要求所需文件</w:t>
      </w:r>
      <w:r w:rsidRPr="00EF271E">
        <w:rPr>
          <w:rFonts w:asciiTheme="minorEastAsia" w:hAnsiTheme="minorEastAsia" w:hint="eastAsia"/>
          <w:b/>
          <w:bCs/>
        </w:rPr>
        <w:t>同时发</w:t>
      </w:r>
      <w:r>
        <w:rPr>
          <w:rFonts w:asciiTheme="minorEastAsia" w:hAnsiTheme="minorEastAsia" w:hint="eastAsia"/>
          <w:b/>
          <w:bCs/>
        </w:rPr>
        <w:t>送三个邮箱</w:t>
      </w:r>
      <w:r>
        <w:rPr>
          <w:rFonts w:asciiTheme="minorEastAsia" w:hAnsiTheme="minorEastAsia" w:hint="eastAsia"/>
          <w:b/>
          <w:bCs/>
        </w:rPr>
        <w:t>进行资格预审</w:t>
      </w:r>
      <w:r>
        <w:rPr>
          <w:rFonts w:asciiTheme="minorEastAsia" w:hAnsiTheme="minorEastAsia" w:hint="eastAsia"/>
          <w:b/>
          <w:bCs/>
        </w:rPr>
        <w:t>,</w:t>
      </w:r>
      <w:r>
        <w:rPr>
          <w:rFonts w:asciiTheme="minorEastAsia" w:hAnsiTheme="minorEastAsia" w:hint="eastAsia"/>
          <w:b/>
          <w:bCs/>
        </w:rPr>
        <w:t>预审合格</w:t>
      </w:r>
      <w:r>
        <w:rPr>
          <w:rFonts w:asciiTheme="minorEastAsia" w:hAnsiTheme="minorEastAsia" w:hint="eastAsia"/>
          <w:b/>
          <w:bCs/>
        </w:rPr>
        <w:t>后发送具体</w:t>
      </w:r>
      <w:bookmarkStart w:id="12" w:name="OLE_LINK31"/>
      <w:bookmarkStart w:id="13" w:name="OLE_LINK32"/>
      <w:r>
        <w:rPr>
          <w:rFonts w:asciiTheme="minorEastAsia" w:hAnsiTheme="minorEastAsia" w:hint="eastAsia"/>
          <w:b/>
          <w:bCs/>
        </w:rPr>
        <w:t>公开竞标</w:t>
      </w:r>
      <w:bookmarkEnd w:id="12"/>
      <w:bookmarkEnd w:id="13"/>
      <w:r>
        <w:rPr>
          <w:rFonts w:asciiTheme="minorEastAsia" w:hAnsiTheme="minorEastAsia" w:hint="eastAsia"/>
          <w:b/>
          <w:bCs/>
        </w:rPr>
        <w:t>（采购）文件。</w:t>
      </w:r>
    </w:p>
    <w:p w:rsidR="00821E84" w:rsidRDefault="000305EF">
      <w:pPr>
        <w:pStyle w:val="A10"/>
      </w:pPr>
      <w:r>
        <w:rPr>
          <w:rFonts w:hAnsi="宋体"/>
        </w:rPr>
        <w:t>5.</w:t>
      </w:r>
      <w:r>
        <w:rPr>
          <w:rFonts w:hint="eastAsia"/>
        </w:rPr>
        <w:t>响应保证金</w:t>
      </w:r>
      <w:bookmarkEnd w:id="10"/>
      <w:bookmarkEnd w:id="11"/>
    </w:p>
    <w:p w:rsidR="00821E84" w:rsidRDefault="000305EF">
      <w:pPr>
        <w:ind w:firstLineChars="200" w:firstLine="480"/>
        <w:jc w:val="left"/>
        <w:rPr>
          <w:rFonts w:ascii="宋体" w:hAnsi="宋体"/>
        </w:rPr>
      </w:pPr>
      <w:r>
        <w:rPr>
          <w:rFonts w:ascii="宋体" w:hAnsi="宋体"/>
        </w:rPr>
        <w:t>5.1</w:t>
      </w:r>
      <w:r>
        <w:rPr>
          <w:rFonts w:ascii="宋体" w:hAnsi="宋体" w:hint="eastAsia"/>
        </w:rPr>
        <w:t>采购人不要求承包商</w:t>
      </w:r>
      <w:r>
        <w:rPr>
          <w:rFonts w:ascii="宋体" w:hAnsi="宋体"/>
        </w:rPr>
        <w:t>提交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。</w:t>
      </w:r>
    </w:p>
    <w:p w:rsidR="00821E84" w:rsidRDefault="000305EF">
      <w:pPr>
        <w:ind w:left="480"/>
        <w:jc w:val="left"/>
        <w:rPr>
          <w:rFonts w:ascii="宋体" w:hAnsi="宋体"/>
        </w:rPr>
      </w:pPr>
      <w:r>
        <w:rPr>
          <w:rFonts w:ascii="宋体" w:hAnsi="宋体"/>
        </w:rPr>
        <w:t>5.2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金额：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万元。</w:t>
      </w:r>
    </w:p>
    <w:p w:rsidR="00821E84" w:rsidRDefault="000305EF">
      <w:pPr>
        <w:ind w:firstLine="465"/>
        <w:jc w:val="left"/>
        <w:rPr>
          <w:rFonts w:ascii="宋体" w:hAnsi="宋体"/>
        </w:rPr>
      </w:pPr>
      <w:r>
        <w:rPr>
          <w:rFonts w:ascii="宋体" w:hAnsi="宋体"/>
        </w:rPr>
        <w:t>5.3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可采用银行保函、银行电汇的形式</w:t>
      </w:r>
      <w:r>
        <w:rPr>
          <w:rFonts w:ascii="宋体" w:hAnsi="宋体" w:hint="eastAsia"/>
        </w:rPr>
        <w:t>。</w:t>
      </w:r>
      <w:r>
        <w:rPr>
          <w:rFonts w:ascii="宋体" w:hAnsi="宋体"/>
        </w:rPr>
        <w:t>以</w:t>
      </w:r>
      <w:r>
        <w:rPr>
          <w:rFonts w:ascii="宋体" w:hAnsi="宋体" w:hint="eastAsia"/>
        </w:rPr>
        <w:t>银行电汇</w:t>
      </w:r>
      <w:r>
        <w:rPr>
          <w:rFonts w:ascii="宋体" w:hAnsi="宋体"/>
        </w:rPr>
        <w:t>形式提交的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应当从其基本账户转出。</w:t>
      </w:r>
    </w:p>
    <w:p w:rsidR="00821E84" w:rsidRDefault="000305EF">
      <w:pPr>
        <w:pStyle w:val="A10"/>
        <w:rPr>
          <w:rFonts w:hAnsi="宋体"/>
        </w:rPr>
      </w:pPr>
      <w:bookmarkStart w:id="14" w:name="_Toc20642526"/>
      <w:bookmarkStart w:id="15" w:name="_Toc12552"/>
      <w:r>
        <w:rPr>
          <w:rFonts w:hAnsi="宋体"/>
        </w:rPr>
        <w:t>6</w:t>
      </w:r>
      <w:r>
        <w:rPr>
          <w:rFonts w:hAnsi="宋体"/>
        </w:rPr>
        <w:t>．</w:t>
      </w:r>
      <w:r>
        <w:rPr>
          <w:rFonts w:hAnsi="宋体" w:hint="eastAsia"/>
        </w:rPr>
        <w:t>响</w:t>
      </w:r>
      <w:bookmarkStart w:id="16" w:name="_Toc526793284"/>
      <w:bookmarkEnd w:id="9"/>
      <w:r>
        <w:rPr>
          <w:rFonts w:hAnsi="宋体" w:hint="eastAsia"/>
        </w:rPr>
        <w:t>应文件递交及首轮谈判</w:t>
      </w:r>
      <w:bookmarkEnd w:id="14"/>
      <w:bookmarkEnd w:id="15"/>
    </w:p>
    <w:p w:rsidR="00821E84" w:rsidRDefault="000305EF">
      <w:pPr>
        <w:snapToGrid w:val="0"/>
        <w:ind w:leftChars="50" w:left="120" w:firstLineChars="150" w:firstLine="360"/>
        <w:rPr>
          <w:rFonts w:ascii="宋体" w:hAnsi="宋体"/>
          <w:spacing w:val="-18"/>
        </w:rPr>
      </w:pPr>
      <w:r>
        <w:rPr>
          <w:rFonts w:ascii="宋体" w:hAnsi="宋体" w:hint="eastAsia"/>
        </w:rPr>
        <w:t>6</w:t>
      </w:r>
      <w:r>
        <w:rPr>
          <w:rFonts w:ascii="宋体" w:hAnsi="宋体"/>
        </w:rPr>
        <w:t>.1</w:t>
      </w:r>
      <w:r>
        <w:rPr>
          <w:rFonts w:ascii="宋体" w:hAnsi="宋体" w:hint="eastAsia"/>
        </w:rPr>
        <w:t>截止时间</w:t>
      </w:r>
      <w:r>
        <w:rPr>
          <w:rFonts w:ascii="宋体" w:hAnsi="宋体" w:hint="eastAsia"/>
        </w:rPr>
        <w:t>：</w:t>
      </w:r>
      <w:r>
        <w:rPr>
          <w:rFonts w:ascii="宋体" w:hAnsi="宋体" w:hint="eastAsia"/>
          <w:spacing w:val="-18"/>
        </w:rPr>
        <w:t>2026</w:t>
      </w:r>
      <w:r>
        <w:rPr>
          <w:rFonts w:ascii="宋体" w:hAnsi="宋体"/>
          <w:spacing w:val="-18"/>
        </w:rPr>
        <w:t>年</w:t>
      </w:r>
      <w:r>
        <w:rPr>
          <w:rFonts w:ascii="宋体" w:hAnsi="宋体" w:hint="eastAsia"/>
          <w:spacing w:val="-18"/>
        </w:rPr>
        <w:t>7</w:t>
      </w:r>
      <w:r>
        <w:rPr>
          <w:rFonts w:ascii="宋体" w:hAnsi="宋体"/>
          <w:spacing w:val="-18"/>
        </w:rPr>
        <w:t>月</w:t>
      </w:r>
      <w:r>
        <w:rPr>
          <w:rFonts w:ascii="宋体" w:hAnsi="宋体" w:hint="eastAsia"/>
          <w:spacing w:val="-18"/>
        </w:rPr>
        <w:t>31</w:t>
      </w:r>
      <w:r>
        <w:rPr>
          <w:rFonts w:ascii="宋体" w:hAnsi="宋体"/>
          <w:spacing w:val="-18"/>
        </w:rPr>
        <w:t>日</w:t>
      </w:r>
      <w:r>
        <w:rPr>
          <w:rFonts w:ascii="宋体" w:hAnsi="宋体" w:hint="eastAsia"/>
          <w:spacing w:val="-18"/>
        </w:rPr>
        <w:t>14</w:t>
      </w:r>
      <w:r>
        <w:rPr>
          <w:rFonts w:ascii="宋体" w:hAnsi="宋体" w:hint="eastAsia"/>
          <w:spacing w:val="-18"/>
        </w:rPr>
        <w:t>时</w:t>
      </w:r>
      <w:r>
        <w:rPr>
          <w:rFonts w:ascii="宋体" w:hAnsi="宋体" w:hint="eastAsia"/>
          <w:spacing w:val="-18"/>
        </w:rPr>
        <w:t>00</w:t>
      </w:r>
      <w:r>
        <w:rPr>
          <w:rFonts w:ascii="宋体" w:hAnsi="宋体" w:hint="eastAsia"/>
          <w:spacing w:val="-18"/>
        </w:rPr>
        <w:t>分</w:t>
      </w:r>
      <w:r>
        <w:rPr>
          <w:rFonts w:ascii="宋体" w:hAnsi="宋体" w:hint="eastAsia"/>
          <w:spacing w:val="-18"/>
        </w:rPr>
        <w:t>。</w:t>
      </w:r>
    </w:p>
    <w:p w:rsidR="00821E84" w:rsidRDefault="000305EF">
      <w:pPr>
        <w:snapToGrid w:val="0"/>
        <w:ind w:firstLineChars="200" w:firstLine="480"/>
        <w:rPr>
          <w:rFonts w:ascii="宋体" w:hAnsi="宋体" w:cs="宋体"/>
          <w:kern w:val="0"/>
        </w:rPr>
      </w:pPr>
      <w:r>
        <w:rPr>
          <w:rFonts w:ascii="宋体" w:hAnsi="宋体" w:hint="eastAsia"/>
        </w:rPr>
        <w:t>6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2</w:t>
      </w:r>
      <w:r>
        <w:rPr>
          <w:rFonts w:ascii="宋体" w:hAnsi="宋体"/>
        </w:rPr>
        <w:t>递交</w:t>
      </w:r>
      <w:r>
        <w:rPr>
          <w:rFonts w:ascii="宋体" w:hAnsi="宋体" w:cs="宋体" w:hint="eastAsia"/>
          <w:kern w:val="0"/>
        </w:rPr>
        <w:t>地址及场所</w:t>
      </w:r>
      <w:r>
        <w:rPr>
          <w:rFonts w:ascii="宋体" w:hAnsi="宋体"/>
        </w:rPr>
        <w:t>：</w:t>
      </w:r>
      <w:r>
        <w:rPr>
          <w:rFonts w:ascii="宋体" w:hAnsi="宋体" w:hint="eastAsia"/>
          <w:spacing w:val="-18"/>
        </w:rPr>
        <w:t>响应文件为电子文件，加密发送至采购人邮箱</w:t>
      </w:r>
    </w:p>
    <w:p w:rsidR="00821E84" w:rsidRDefault="000305EF">
      <w:pPr>
        <w:snapToGrid w:val="0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6.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首轮谈判</w:t>
      </w:r>
    </w:p>
    <w:p w:rsidR="00821E84" w:rsidRDefault="000305EF">
      <w:pPr>
        <w:snapToGrid w:val="0"/>
        <w:ind w:firstLineChars="200" w:firstLine="480"/>
        <w:rPr>
          <w:rFonts w:ascii="宋体" w:hAnsi="宋体"/>
          <w:spacing w:val="-18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）时间：</w:t>
      </w:r>
      <w:r>
        <w:rPr>
          <w:rFonts w:ascii="宋体" w:hAnsi="宋体" w:hint="eastAsia"/>
          <w:spacing w:val="-18"/>
        </w:rPr>
        <w:t>2026</w:t>
      </w:r>
      <w:r>
        <w:rPr>
          <w:rFonts w:ascii="宋体" w:hAnsi="宋体"/>
          <w:spacing w:val="-18"/>
        </w:rPr>
        <w:t>年</w:t>
      </w:r>
      <w:r>
        <w:rPr>
          <w:rFonts w:ascii="宋体" w:hAnsi="宋体" w:hint="eastAsia"/>
          <w:spacing w:val="-18"/>
        </w:rPr>
        <w:t>7</w:t>
      </w:r>
      <w:r>
        <w:rPr>
          <w:rFonts w:ascii="宋体" w:hAnsi="宋体"/>
          <w:spacing w:val="-18"/>
        </w:rPr>
        <w:t>月</w:t>
      </w:r>
      <w:r>
        <w:rPr>
          <w:rFonts w:ascii="宋体" w:hAnsi="宋体" w:hint="eastAsia"/>
          <w:spacing w:val="-18"/>
        </w:rPr>
        <w:t>31</w:t>
      </w:r>
      <w:r>
        <w:rPr>
          <w:rFonts w:ascii="宋体" w:hAnsi="宋体"/>
          <w:spacing w:val="-18"/>
        </w:rPr>
        <w:t>日</w:t>
      </w:r>
      <w:r>
        <w:rPr>
          <w:rFonts w:ascii="宋体" w:hAnsi="宋体" w:hint="eastAsia"/>
          <w:spacing w:val="-18"/>
        </w:rPr>
        <w:t>14</w:t>
      </w:r>
      <w:r>
        <w:rPr>
          <w:rFonts w:ascii="宋体" w:hAnsi="宋体" w:hint="eastAsia"/>
          <w:spacing w:val="-18"/>
        </w:rPr>
        <w:t>时</w:t>
      </w:r>
      <w:r>
        <w:rPr>
          <w:rFonts w:ascii="宋体" w:hAnsi="宋体" w:hint="eastAsia"/>
          <w:spacing w:val="-18"/>
        </w:rPr>
        <w:t>00</w:t>
      </w:r>
      <w:r>
        <w:rPr>
          <w:rFonts w:ascii="宋体" w:hAnsi="宋体" w:hint="eastAsia"/>
          <w:spacing w:val="-18"/>
        </w:rPr>
        <w:t>分</w:t>
      </w:r>
      <w:r>
        <w:rPr>
          <w:rFonts w:ascii="宋体" w:hAnsi="宋体" w:hint="eastAsia"/>
          <w:spacing w:val="-18"/>
        </w:rPr>
        <w:t>。</w:t>
      </w:r>
    </w:p>
    <w:p w:rsidR="00821E84" w:rsidRDefault="000305EF">
      <w:pPr>
        <w:snapToGrid w:val="0"/>
        <w:ind w:firstLineChars="200" w:firstLine="480"/>
        <w:rPr>
          <w:rFonts w:ascii="宋体" w:hAnsi="宋体" w:cs="宋体"/>
          <w:kern w:val="0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  <w:spacing w:val="-18"/>
        </w:rPr>
        <w:t>地址及场所：</w:t>
      </w:r>
      <w:r>
        <w:rPr>
          <w:rFonts w:ascii="宋体" w:hAnsi="宋体" w:hint="eastAsia"/>
          <w:spacing w:val="-18"/>
        </w:rPr>
        <w:t>中石化南京化工机械有限公司综合管理部会议室</w:t>
      </w:r>
      <w:r>
        <w:rPr>
          <w:rFonts w:ascii="宋体" w:hAnsi="宋体" w:cs="宋体" w:hint="eastAsia"/>
          <w:kern w:val="0"/>
        </w:rPr>
        <w:t>。</w:t>
      </w:r>
    </w:p>
    <w:p w:rsidR="00821E84" w:rsidRDefault="000305EF">
      <w:pPr>
        <w:pStyle w:val="A10"/>
        <w:rPr>
          <w:rFonts w:hAnsi="宋体"/>
        </w:rPr>
      </w:pPr>
      <w:bookmarkStart w:id="17" w:name="_Toc7561"/>
      <w:bookmarkStart w:id="18" w:name="_Toc20642527"/>
      <w:r>
        <w:rPr>
          <w:rFonts w:hAnsi="宋体" w:hint="eastAsia"/>
        </w:rPr>
        <w:t>7</w:t>
      </w:r>
      <w:r>
        <w:rPr>
          <w:rFonts w:hAnsi="宋体"/>
        </w:rPr>
        <w:t>．</w:t>
      </w:r>
      <w:r>
        <w:rPr>
          <w:rFonts w:hAnsi="宋体" w:hint="eastAsia"/>
        </w:rPr>
        <w:t>采购</w:t>
      </w:r>
      <w:r>
        <w:rPr>
          <w:rFonts w:hAnsi="宋体"/>
        </w:rPr>
        <w:t>人</w:t>
      </w:r>
      <w:bookmarkEnd w:id="16"/>
      <w:bookmarkEnd w:id="17"/>
      <w:bookmarkEnd w:id="18"/>
    </w:p>
    <w:p w:rsidR="00821E84" w:rsidRDefault="000305EF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名称：</w:t>
      </w:r>
      <w:r>
        <w:rPr>
          <w:rFonts w:ascii="宋体" w:hAnsi="宋体" w:hint="eastAsia"/>
        </w:rPr>
        <w:t>中石化南京化工机械有限公司</w:t>
      </w:r>
      <w:r>
        <w:rPr>
          <w:rFonts w:ascii="宋体" w:hAnsi="宋体" w:hint="eastAsia"/>
        </w:rPr>
        <w:t>；</w:t>
      </w:r>
    </w:p>
    <w:p w:rsidR="00821E84" w:rsidRDefault="000305EF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地址：</w:t>
      </w:r>
      <w:r>
        <w:rPr>
          <w:rFonts w:ascii="宋体" w:hAnsi="宋体" w:hint="eastAsia"/>
        </w:rPr>
        <w:t>南京市江北新区大厂街道姜桥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号</w:t>
      </w:r>
      <w:r>
        <w:rPr>
          <w:rFonts w:ascii="宋体" w:hAnsi="宋体" w:hint="eastAsia"/>
        </w:rPr>
        <w:t>；</w:t>
      </w:r>
    </w:p>
    <w:p w:rsidR="00821E84" w:rsidRDefault="000305EF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邮编：</w:t>
      </w:r>
      <w:r>
        <w:rPr>
          <w:rFonts w:ascii="宋体" w:hAnsi="宋体" w:hint="eastAsia"/>
        </w:rPr>
        <w:t>210048</w:t>
      </w:r>
      <w:r>
        <w:rPr>
          <w:rFonts w:ascii="宋体" w:hAnsi="宋体" w:hint="eastAsia"/>
        </w:rPr>
        <w:t>；</w:t>
      </w:r>
    </w:p>
    <w:p w:rsidR="00821E84" w:rsidRDefault="000305EF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联系人：</w:t>
      </w:r>
      <w:r>
        <w:rPr>
          <w:rFonts w:ascii="宋体" w:hAnsi="宋体" w:hint="eastAsia"/>
        </w:rPr>
        <w:t>谢鹏飞</w:t>
      </w:r>
      <w:r>
        <w:rPr>
          <w:rFonts w:ascii="宋体" w:hAnsi="宋体" w:hint="eastAsia"/>
        </w:rPr>
        <w:t>；</w:t>
      </w:r>
    </w:p>
    <w:p w:rsidR="00821E84" w:rsidRDefault="000305EF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电话：</w:t>
      </w:r>
      <w:r>
        <w:rPr>
          <w:rFonts w:ascii="宋体" w:hAnsi="宋体" w:hint="eastAsia"/>
        </w:rPr>
        <w:t>13770939963</w:t>
      </w:r>
      <w:r>
        <w:rPr>
          <w:rFonts w:ascii="宋体" w:hAnsi="宋体" w:hint="eastAsia"/>
        </w:rPr>
        <w:t>；</w:t>
      </w:r>
    </w:p>
    <w:p w:rsidR="00821E84" w:rsidRDefault="000305EF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电子邮箱：</w:t>
      </w:r>
      <w:r>
        <w:rPr>
          <w:rFonts w:asciiTheme="minorEastAsia" w:hAnsiTheme="minorEastAsia" w:hint="eastAsia"/>
          <w:bCs/>
        </w:rPr>
        <w:t>xiepf</w:t>
      </w:r>
      <w:r>
        <w:rPr>
          <w:rFonts w:asciiTheme="minorEastAsia" w:hAnsiTheme="minorEastAsia"/>
          <w:bCs/>
        </w:rPr>
        <w:t>.nhgs@sinopec.com</w:t>
      </w:r>
    </w:p>
    <w:p w:rsidR="00821E84" w:rsidRDefault="000305EF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技术联系人：徐久鹏（德</w:t>
      </w:r>
      <w:r>
        <w:rPr>
          <w:rFonts w:ascii="宋体" w:hAnsi="宋体" w:hint="eastAsia"/>
        </w:rPr>
        <w:t>-6205B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祝正堂（创</w:t>
      </w:r>
      <w:r>
        <w:rPr>
          <w:rFonts w:ascii="宋体" w:hAnsi="宋体" w:hint="eastAsia"/>
        </w:rPr>
        <w:t>-5219-5220B</w:t>
      </w:r>
      <w:r>
        <w:rPr>
          <w:rFonts w:ascii="宋体" w:hAnsi="宋体" w:hint="eastAsia"/>
        </w:rPr>
        <w:t>）</w:t>
      </w:r>
    </w:p>
    <w:p w:rsidR="00821E84" w:rsidRDefault="000305EF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电话：</w:t>
      </w:r>
      <w:r>
        <w:rPr>
          <w:rFonts w:ascii="宋体" w:hAnsi="宋体" w:hint="eastAsia"/>
        </w:rPr>
        <w:t>13770645013</w:t>
      </w:r>
      <w:r>
        <w:rPr>
          <w:rFonts w:ascii="宋体" w:hAnsi="宋体" w:hint="eastAsia"/>
        </w:rPr>
        <w:t>（徐）</w:t>
      </w:r>
      <w:r>
        <w:rPr>
          <w:rFonts w:ascii="宋体" w:hAnsi="宋体" w:hint="eastAsia"/>
        </w:rPr>
        <w:t xml:space="preserve">  13952050483</w:t>
      </w:r>
      <w:r>
        <w:rPr>
          <w:rFonts w:ascii="宋体" w:hAnsi="宋体" w:hint="eastAsia"/>
        </w:rPr>
        <w:t>（祝）</w:t>
      </w:r>
    </w:p>
    <w:p w:rsidR="00821E84" w:rsidRDefault="00821E84">
      <w:pPr>
        <w:rPr>
          <w:rFonts w:ascii="宋体" w:hAnsi="宋体"/>
        </w:rPr>
      </w:pPr>
    </w:p>
    <w:p w:rsidR="00821E84" w:rsidRDefault="000305EF">
      <w:pPr>
        <w:pStyle w:val="a5"/>
        <w:snapToGrid w:val="0"/>
        <w:spacing w:line="480" w:lineRule="auto"/>
        <w:ind w:firstLine="200"/>
        <w:jc w:val="right"/>
        <w:rPr>
          <w:rFonts w:hAnsi="宋体"/>
          <w:kern w:val="2"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采购人：</w:t>
      </w:r>
      <w:r>
        <w:rPr>
          <w:rFonts w:hAnsi="宋体" w:hint="eastAsia"/>
          <w:kern w:val="2"/>
          <w:sz w:val="24"/>
          <w:szCs w:val="24"/>
        </w:rPr>
        <w:t>中石化南京化工机械有限公司</w:t>
      </w:r>
    </w:p>
    <w:p w:rsidR="00821E84" w:rsidRDefault="000305EF">
      <w:pPr>
        <w:tabs>
          <w:tab w:val="left" w:pos="3060"/>
        </w:tabs>
        <w:wordWrap w:val="0"/>
        <w:adjustRightInd w:val="0"/>
        <w:snapToGrid w:val="0"/>
        <w:spacing w:line="480" w:lineRule="auto"/>
        <w:jc w:val="right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>2026</w:t>
      </w:r>
      <w:r>
        <w:rPr>
          <w:rFonts w:asciiTheme="minorEastAsia" w:eastAsiaTheme="minorEastAsia" w:hAnsiTheme="minorEastAsia"/>
          <w:bCs/>
        </w:rPr>
        <w:t>年</w:t>
      </w:r>
      <w:r>
        <w:rPr>
          <w:rFonts w:asciiTheme="minorEastAsia" w:eastAsiaTheme="minorEastAsia" w:hAnsiTheme="minorEastAsia" w:hint="eastAsia"/>
          <w:bCs/>
        </w:rPr>
        <w:t>7</w:t>
      </w:r>
      <w:r>
        <w:rPr>
          <w:rFonts w:asciiTheme="minorEastAsia" w:eastAsiaTheme="minorEastAsia" w:hAnsiTheme="minorEastAsia"/>
          <w:bCs/>
        </w:rPr>
        <w:t>月</w:t>
      </w:r>
      <w:r>
        <w:rPr>
          <w:rFonts w:asciiTheme="minorEastAsia" w:eastAsiaTheme="minorEastAsia" w:hAnsiTheme="minorEastAsia" w:hint="eastAsia"/>
          <w:bCs/>
        </w:rPr>
        <w:t>22</w:t>
      </w:r>
      <w:r>
        <w:rPr>
          <w:rFonts w:asciiTheme="minorEastAsia" w:eastAsiaTheme="minorEastAsia" w:hAnsiTheme="minorEastAsia"/>
          <w:bCs/>
        </w:rPr>
        <w:t>日</w:t>
      </w:r>
    </w:p>
    <w:p w:rsidR="00821E84" w:rsidRDefault="000305EF" w:rsidP="00EF271E">
      <w:pPr>
        <w:pStyle w:val="2"/>
        <w:pageBreakBefore/>
        <w:spacing w:afterLines="100"/>
        <w:rPr>
          <w:b w:val="0"/>
        </w:rPr>
      </w:pPr>
      <w:bookmarkStart w:id="19" w:name="_GoBack"/>
      <w:bookmarkStart w:id="20" w:name="_Toc526793286"/>
      <w:bookmarkStart w:id="21" w:name="_Toc20642529"/>
      <w:bookmarkEnd w:id="19"/>
      <w:r>
        <w:rPr>
          <w:b w:val="0"/>
        </w:rPr>
        <w:lastRenderedPageBreak/>
        <w:t>附件：</w:t>
      </w:r>
      <w:r>
        <w:rPr>
          <w:rFonts w:hint="eastAsia"/>
          <w:b w:val="0"/>
        </w:rPr>
        <w:t>竞标采购确认函</w:t>
      </w:r>
      <w:bookmarkEnd w:id="20"/>
      <w:bookmarkEnd w:id="21"/>
    </w:p>
    <w:p w:rsidR="00821E84" w:rsidRDefault="000305EF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致：中石化南京化工机械有限公司：</w:t>
      </w:r>
    </w:p>
    <w:p w:rsidR="00821E84" w:rsidRDefault="000305EF">
      <w:pPr>
        <w:ind w:firstLineChars="200" w:firstLine="480"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我方已知晓你方于</w:t>
      </w:r>
      <w:r>
        <w:rPr>
          <w:rFonts w:asciiTheme="minorEastAsia" w:hAnsiTheme="minorEastAsia" w:hint="eastAsia"/>
          <w:bCs/>
        </w:rPr>
        <w:t>202</w:t>
      </w:r>
      <w:r>
        <w:rPr>
          <w:rFonts w:asciiTheme="minorEastAsia" w:hAnsiTheme="minorEastAsia" w:hint="eastAsia"/>
          <w:bCs/>
        </w:rPr>
        <w:t>6</w:t>
      </w:r>
      <w:r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7</w:t>
      </w:r>
      <w:r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>23</w:t>
      </w:r>
      <w:r>
        <w:rPr>
          <w:rFonts w:asciiTheme="minorEastAsia" w:hAnsiTheme="minorEastAsia" w:hint="eastAsia"/>
        </w:rPr>
        <w:t>日发出的《</w:t>
      </w:r>
      <w:r>
        <w:rPr>
          <w:rFonts w:ascii="宋体" w:hAnsi="宋体" w:hint="eastAsia"/>
        </w:rPr>
        <w:t>创</w:t>
      </w:r>
      <w:r>
        <w:rPr>
          <w:rFonts w:ascii="宋体" w:hAnsi="宋体" w:hint="eastAsia"/>
        </w:rPr>
        <w:t>-5219-5220B</w:t>
      </w:r>
      <w:r>
        <w:rPr>
          <w:rFonts w:ascii="宋体" w:hAnsi="宋体" w:hint="eastAsia"/>
        </w:rPr>
        <w:t>和德</w:t>
      </w:r>
      <w:r>
        <w:rPr>
          <w:rFonts w:ascii="宋体" w:hAnsi="宋体" w:hint="eastAsia"/>
        </w:rPr>
        <w:t>-6205B</w:t>
      </w:r>
      <w:r>
        <w:rPr>
          <w:rFonts w:ascii="宋体" w:hAnsi="宋体" w:hint="eastAsia"/>
        </w:rPr>
        <w:t>设备脱脂和酸洗钝化</w:t>
      </w:r>
      <w:r>
        <w:rPr>
          <w:rFonts w:asciiTheme="minorEastAsia" w:hAnsiTheme="minorEastAsia" w:hint="eastAsia"/>
        </w:rPr>
        <w:t>》</w:t>
      </w:r>
      <w:r>
        <w:rPr>
          <w:rFonts w:asciiTheme="minorEastAsia" w:hAnsiTheme="minorEastAsia" w:hint="eastAsia"/>
          <w:bCs/>
        </w:rPr>
        <w:t>，</w:t>
      </w:r>
      <w:r>
        <w:rPr>
          <w:rFonts w:asciiTheme="minorEastAsia" w:hAnsiTheme="minorEastAsia" w:hint="eastAsia"/>
        </w:rPr>
        <w:t>确认参加投标。</w:t>
      </w:r>
    </w:p>
    <w:p w:rsidR="00821E84" w:rsidRDefault="000305EF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我方联系人信息如下：</w:t>
      </w:r>
    </w:p>
    <w:tbl>
      <w:tblPr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659"/>
        <w:gridCol w:w="2110"/>
        <w:gridCol w:w="2110"/>
        <w:gridCol w:w="2112"/>
      </w:tblGrid>
      <w:tr w:rsidR="00821E84">
        <w:trPr>
          <w:trHeight w:val="915"/>
        </w:trPr>
        <w:tc>
          <w:tcPr>
            <w:tcW w:w="535" w:type="pct"/>
            <w:vMerge w:val="restart"/>
            <w:vAlign w:val="center"/>
          </w:tcPr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联</w:t>
            </w:r>
          </w:p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系</w:t>
            </w:r>
          </w:p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人</w:t>
            </w:r>
          </w:p>
        </w:tc>
        <w:tc>
          <w:tcPr>
            <w:tcW w:w="927" w:type="pct"/>
            <w:vAlign w:val="center"/>
          </w:tcPr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单位名称</w:t>
            </w:r>
          </w:p>
        </w:tc>
        <w:tc>
          <w:tcPr>
            <w:tcW w:w="3538" w:type="pct"/>
            <w:gridSpan w:val="3"/>
            <w:vAlign w:val="center"/>
          </w:tcPr>
          <w:p w:rsidR="00821E84" w:rsidRDefault="00821E8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821E84">
        <w:trPr>
          <w:trHeight w:val="915"/>
        </w:trPr>
        <w:tc>
          <w:tcPr>
            <w:tcW w:w="535" w:type="pct"/>
            <w:vMerge/>
            <w:vAlign w:val="center"/>
          </w:tcPr>
          <w:p w:rsidR="00821E84" w:rsidRDefault="00821E84">
            <w:pPr>
              <w:rPr>
                <w:rFonts w:asciiTheme="minorEastAsia" w:hAnsiTheme="minorEastAsia"/>
              </w:rPr>
            </w:pPr>
          </w:p>
        </w:tc>
        <w:tc>
          <w:tcPr>
            <w:tcW w:w="927" w:type="pct"/>
            <w:vAlign w:val="center"/>
          </w:tcPr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姓名</w:t>
            </w:r>
          </w:p>
        </w:tc>
        <w:tc>
          <w:tcPr>
            <w:tcW w:w="1179" w:type="pct"/>
            <w:vAlign w:val="center"/>
          </w:tcPr>
          <w:p w:rsidR="00821E84" w:rsidRDefault="00821E8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9" w:type="pct"/>
            <w:vAlign w:val="center"/>
          </w:tcPr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电话</w:t>
            </w:r>
          </w:p>
        </w:tc>
        <w:tc>
          <w:tcPr>
            <w:tcW w:w="1181" w:type="pct"/>
            <w:vAlign w:val="center"/>
          </w:tcPr>
          <w:p w:rsidR="00821E84" w:rsidRDefault="00821E8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821E84">
        <w:trPr>
          <w:trHeight w:val="915"/>
        </w:trPr>
        <w:tc>
          <w:tcPr>
            <w:tcW w:w="535" w:type="pct"/>
            <w:vMerge/>
            <w:vAlign w:val="center"/>
          </w:tcPr>
          <w:p w:rsidR="00821E84" w:rsidRDefault="00821E84">
            <w:pPr>
              <w:rPr>
                <w:rFonts w:asciiTheme="minorEastAsia" w:hAnsiTheme="minorEastAsia"/>
              </w:rPr>
            </w:pPr>
          </w:p>
        </w:tc>
        <w:tc>
          <w:tcPr>
            <w:tcW w:w="927" w:type="pct"/>
            <w:vAlign w:val="center"/>
          </w:tcPr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工作部门</w:t>
            </w:r>
          </w:p>
        </w:tc>
        <w:tc>
          <w:tcPr>
            <w:tcW w:w="1179" w:type="pct"/>
            <w:vAlign w:val="center"/>
          </w:tcPr>
          <w:p w:rsidR="00821E84" w:rsidRDefault="00821E8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9" w:type="pct"/>
            <w:vAlign w:val="center"/>
          </w:tcPr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职务</w:t>
            </w:r>
          </w:p>
        </w:tc>
        <w:tc>
          <w:tcPr>
            <w:tcW w:w="1181" w:type="pct"/>
            <w:vAlign w:val="center"/>
          </w:tcPr>
          <w:p w:rsidR="00821E84" w:rsidRDefault="00821E8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821E84">
        <w:trPr>
          <w:trHeight w:val="915"/>
        </w:trPr>
        <w:tc>
          <w:tcPr>
            <w:tcW w:w="535" w:type="pct"/>
            <w:vMerge/>
            <w:vAlign w:val="center"/>
          </w:tcPr>
          <w:p w:rsidR="00821E84" w:rsidRDefault="00821E84">
            <w:pPr>
              <w:rPr>
                <w:rFonts w:asciiTheme="minorEastAsia" w:hAnsiTheme="minorEastAsia"/>
              </w:rPr>
            </w:pPr>
          </w:p>
        </w:tc>
        <w:tc>
          <w:tcPr>
            <w:tcW w:w="927" w:type="pct"/>
            <w:vAlign w:val="center"/>
          </w:tcPr>
          <w:p w:rsidR="00821E84" w:rsidRDefault="000305E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电子邮箱</w:t>
            </w:r>
          </w:p>
        </w:tc>
        <w:tc>
          <w:tcPr>
            <w:tcW w:w="3538" w:type="pct"/>
            <w:gridSpan w:val="3"/>
            <w:vAlign w:val="center"/>
          </w:tcPr>
          <w:p w:rsidR="00821E84" w:rsidRDefault="00821E84">
            <w:pPr>
              <w:rPr>
                <w:rFonts w:asciiTheme="minorEastAsia" w:hAnsiTheme="minorEastAsia"/>
              </w:rPr>
            </w:pPr>
          </w:p>
        </w:tc>
      </w:tr>
    </w:tbl>
    <w:p w:rsidR="00821E84" w:rsidRDefault="00821E84">
      <w:pPr>
        <w:wordWrap w:val="0"/>
        <w:spacing w:line="480" w:lineRule="auto"/>
        <w:ind w:right="735" w:firstLineChars="2150" w:firstLine="5160"/>
        <w:rPr>
          <w:rFonts w:asciiTheme="minorEastAsia" w:hAnsiTheme="minorEastAsia"/>
        </w:rPr>
      </w:pPr>
    </w:p>
    <w:p w:rsidR="00821E84" w:rsidRDefault="000305E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投标单位（盖章）：</w:t>
      </w:r>
    </w:p>
    <w:p w:rsidR="00821E84" w:rsidRDefault="000305EF">
      <w:pPr>
        <w:rPr>
          <w:rFonts w:asciiTheme="minorEastAsia" w:hAnsiTheme="minorEastAsia"/>
          <w:u w:val="single"/>
        </w:rPr>
      </w:pPr>
      <w:r>
        <w:rPr>
          <w:rFonts w:asciiTheme="minorEastAsia" w:hAnsiTheme="minorEastAsia"/>
        </w:rPr>
        <w:t>日期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/>
        </w:rPr>
        <w:t>：</w:t>
      </w:r>
    </w:p>
    <w:p w:rsidR="00821E84" w:rsidRDefault="00821E84"/>
    <w:p w:rsidR="00821E84" w:rsidRDefault="00821E84"/>
    <w:bookmarkEnd w:id="0"/>
    <w:p w:rsidR="00821E84" w:rsidRDefault="00821E84"/>
    <w:sectPr w:rsidR="00821E84" w:rsidSect="00821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5EF" w:rsidRDefault="000305EF">
      <w:pPr>
        <w:spacing w:line="240" w:lineRule="auto"/>
      </w:pPr>
      <w:r>
        <w:separator/>
      </w:r>
    </w:p>
  </w:endnote>
  <w:endnote w:type="continuationSeparator" w:id="1">
    <w:p w:rsidR="000305EF" w:rsidRDefault="00030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5EF" w:rsidRDefault="000305EF">
      <w:r>
        <w:separator/>
      </w:r>
    </w:p>
  </w:footnote>
  <w:footnote w:type="continuationSeparator" w:id="1">
    <w:p w:rsidR="000305EF" w:rsidRDefault="000305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141D9"/>
    <w:multiLevelType w:val="multilevel"/>
    <w:tmpl w:val="5E3141D9"/>
    <w:lvl w:ilvl="0">
      <w:start w:val="1"/>
      <w:numFmt w:val="decimal"/>
      <w:pStyle w:val="3"/>
      <w:lvlText w:val="%1."/>
      <w:lvlJc w:val="left"/>
      <w:pPr>
        <w:tabs>
          <w:tab w:val="left" w:pos="0"/>
        </w:tabs>
        <w:ind w:left="284" w:hanging="284"/>
      </w:pPr>
      <w:rPr>
        <w:rFonts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left" w:pos="0"/>
        </w:tabs>
        <w:ind w:left="405" w:hanging="405"/>
      </w:pPr>
      <w:rPr>
        <w:rFonts w:hAnsi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left" w:pos="0"/>
        </w:tabs>
        <w:ind w:left="720" w:hanging="720"/>
      </w:pPr>
      <w:rPr>
        <w:rFonts w:hAnsi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left" w:pos="0"/>
        </w:tabs>
        <w:ind w:left="720" w:hanging="720"/>
      </w:pPr>
      <w:rPr>
        <w:rFonts w:hAnsi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left" w:pos="0"/>
        </w:tabs>
        <w:ind w:left="1080" w:hanging="1080"/>
      </w:pPr>
      <w:rPr>
        <w:rFonts w:hAnsi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left" w:pos="0"/>
        </w:tabs>
        <w:ind w:left="1080" w:hanging="1080"/>
      </w:pPr>
      <w:rPr>
        <w:rFonts w:hAnsi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0"/>
        </w:tabs>
        <w:ind w:left="1440" w:hanging="1440"/>
      </w:pPr>
      <w:rPr>
        <w:rFonts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0"/>
        </w:tabs>
        <w:ind w:left="1440" w:hanging="1440"/>
      </w:pPr>
      <w:rPr>
        <w:rFonts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0"/>
        </w:tabs>
        <w:ind w:left="1800" w:hanging="1800"/>
      </w:pPr>
      <w:rPr>
        <w:rFonts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1CA60BA"/>
    <w:rsid w:val="000305EF"/>
    <w:rsid w:val="0030659D"/>
    <w:rsid w:val="00821E84"/>
    <w:rsid w:val="00EF271E"/>
    <w:rsid w:val="51CA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Body Text First Inden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821E84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qFormat/>
    <w:rsid w:val="00821E84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821E84"/>
    <w:pPr>
      <w:keepNext/>
      <w:keepLines/>
      <w:outlineLvl w:val="1"/>
    </w:pPr>
    <w:rPr>
      <w:rFonts w:ascii="Arial" w:hAnsi="Arial"/>
      <w:b/>
      <w:bCs/>
      <w:kern w:val="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rsid w:val="00821E84"/>
    <w:pPr>
      <w:spacing w:after="0"/>
      <w:ind w:firstLineChars="200" w:firstLine="200"/>
    </w:pPr>
    <w:rPr>
      <w:rFonts w:ascii="Times" w:hAnsi="Times"/>
      <w:kern w:val="28"/>
      <w:sz w:val="28"/>
    </w:rPr>
  </w:style>
  <w:style w:type="paragraph" w:styleId="a4">
    <w:name w:val="Body Text"/>
    <w:basedOn w:val="a"/>
    <w:uiPriority w:val="99"/>
    <w:qFormat/>
    <w:rsid w:val="00821E84"/>
    <w:pPr>
      <w:spacing w:after="120"/>
    </w:pPr>
    <w:rPr>
      <w:kern w:val="0"/>
      <w:sz w:val="20"/>
    </w:rPr>
  </w:style>
  <w:style w:type="paragraph" w:styleId="a5">
    <w:name w:val="Plain Text"/>
    <w:basedOn w:val="a"/>
    <w:qFormat/>
    <w:rsid w:val="00821E84"/>
    <w:rPr>
      <w:rFonts w:ascii="宋体" w:hAnsi="Courier New"/>
      <w:kern w:val="0"/>
      <w:sz w:val="20"/>
      <w:szCs w:val="21"/>
    </w:rPr>
  </w:style>
  <w:style w:type="paragraph" w:styleId="a6">
    <w:name w:val="footer"/>
    <w:basedOn w:val="a"/>
    <w:qFormat/>
    <w:rsid w:val="00821E8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A10">
    <w:name w:val="A1"/>
    <w:basedOn w:val="2"/>
    <w:qFormat/>
    <w:rsid w:val="00821E84"/>
    <w:rPr>
      <w:rFonts w:ascii="宋体"/>
    </w:rPr>
  </w:style>
  <w:style w:type="paragraph" w:customStyle="1" w:styleId="3">
    <w:name w:val="样式3"/>
    <w:basedOn w:val="a"/>
    <w:qFormat/>
    <w:rsid w:val="00821E84"/>
    <w:pPr>
      <w:numPr>
        <w:numId w:val="1"/>
      </w:numPr>
      <w:jc w:val="left"/>
    </w:pPr>
  </w:style>
  <w:style w:type="paragraph" w:styleId="a7">
    <w:name w:val="header"/>
    <w:basedOn w:val="a"/>
    <w:link w:val="Char"/>
    <w:rsid w:val="00EF2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rsid w:val="00EF271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jian.nhgs@sinopec.com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chenxj.nhgs@sinopec.co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E729F9AE0D1584583FD59BA2085D6E5" ma:contentTypeVersion="1" ma:contentTypeDescription="新建文档。" ma:contentTypeScope="" ma:versionID="7a79d674ac9cf46f8eeb53163093d9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339BAE-3B69-4E98-BEA9-7BEEDBE33897}"/>
</file>

<file path=customXml/itemProps2.xml><?xml version="1.0" encoding="utf-8"?>
<ds:datastoreItem xmlns:ds="http://schemas.openxmlformats.org/officeDocument/2006/customXml" ds:itemID="{7BD466B3-2BD4-4F2E-AAD3-62C9416B0E0A}"/>
</file>

<file path=customXml/itemProps3.xml><?xml version="1.0" encoding="utf-8"?>
<ds:datastoreItem xmlns:ds="http://schemas.openxmlformats.org/officeDocument/2006/customXml" ds:itemID="{79C9243F-CB8E-4C53-BEEB-07B3624036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璘ع_x0004_</cp:lastModifiedBy>
  <cp:revision>2</cp:revision>
  <dcterms:created xsi:type="dcterms:W3CDTF">2026-07-23T06:07:00Z</dcterms:created>
  <dcterms:modified xsi:type="dcterms:W3CDTF">2026-07-23T06:07:00Z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B53B312F28EC4469B195ECC14F7ECE93_11</vt:lpwstr>
  </property>
  <property fmtid="{D5CDD505-2E9C-101B-9397-08002B2CF9AE}" pid="4" name="ContentTypeId">
    <vt:lpwstr>0x0101002E729F9AE0D1584583FD59BA2085D6E5</vt:lpwstr>
  </property>
</Properties>
</file>