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24" w:rsidRDefault="0021277D" w:rsidP="006C1A09">
      <w:pPr>
        <w:spacing w:line="54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21277D">
        <w:rPr>
          <w:rFonts w:asciiTheme="minorEastAsia" w:hAnsiTheme="minorEastAsia" w:hint="eastAsia"/>
          <w:b/>
          <w:bCs/>
          <w:sz w:val="30"/>
          <w:szCs w:val="30"/>
        </w:rPr>
        <w:t>东-6201B</w:t>
      </w:r>
      <w:r>
        <w:rPr>
          <w:rFonts w:asciiTheme="minorEastAsia" w:hAnsiTheme="minorEastAsia" w:hint="eastAsia"/>
          <w:b/>
          <w:bCs/>
          <w:sz w:val="30"/>
          <w:szCs w:val="30"/>
        </w:rPr>
        <w:t>～</w:t>
      </w:r>
      <w:r w:rsidRPr="0021277D">
        <w:rPr>
          <w:rFonts w:asciiTheme="minorEastAsia" w:hAnsiTheme="minorEastAsia" w:hint="eastAsia"/>
          <w:b/>
          <w:bCs/>
          <w:sz w:val="30"/>
          <w:szCs w:val="30"/>
        </w:rPr>
        <w:t>6204B封头</w:t>
      </w:r>
      <w:r w:rsidR="00884224">
        <w:rPr>
          <w:rFonts w:asciiTheme="minorEastAsia" w:hAnsiTheme="minorEastAsia" w:hint="eastAsia"/>
          <w:b/>
          <w:bCs/>
          <w:sz w:val="30"/>
          <w:szCs w:val="30"/>
        </w:rPr>
        <w:t>委托加工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12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67B54">
        <w:rPr>
          <w:rFonts w:asciiTheme="minorEastAsia" w:hAnsiTheme="minorEastAsia" w:hint="eastAsia"/>
          <w:sz w:val="24"/>
          <w:szCs w:val="24"/>
        </w:rPr>
        <w:t>公开</w:t>
      </w:r>
      <w:r w:rsidR="00884224">
        <w:rPr>
          <w:rFonts w:asciiTheme="minorEastAsia" w:hAnsiTheme="minorEastAsia" w:hint="eastAsia"/>
          <w:sz w:val="24"/>
          <w:szCs w:val="24"/>
        </w:rPr>
        <w:t>竞</w:t>
      </w:r>
      <w:r w:rsidR="006B107A" w:rsidRPr="00212F71">
        <w:rPr>
          <w:rFonts w:asciiTheme="minorEastAsia" w:hAnsiTheme="minorEastAsia" w:hint="eastAsia"/>
          <w:sz w:val="24"/>
          <w:szCs w:val="24"/>
        </w:rPr>
        <w:t>标的</w:t>
      </w:r>
      <w:r w:rsidR="0021277D" w:rsidRPr="0021277D">
        <w:rPr>
          <w:rFonts w:asciiTheme="minorEastAsia" w:hAnsiTheme="minorEastAsia" w:hint="eastAsia"/>
          <w:sz w:val="24"/>
          <w:szCs w:val="24"/>
        </w:rPr>
        <w:t>东-6201B</w:t>
      </w:r>
      <w:r w:rsidR="0021277D">
        <w:rPr>
          <w:rFonts w:asciiTheme="minorEastAsia" w:hAnsiTheme="minorEastAsia" w:hint="eastAsia"/>
          <w:sz w:val="24"/>
          <w:szCs w:val="24"/>
        </w:rPr>
        <w:t>～</w:t>
      </w:r>
      <w:r w:rsidR="0021277D" w:rsidRPr="0021277D">
        <w:rPr>
          <w:rFonts w:asciiTheme="minorEastAsia" w:hAnsiTheme="minorEastAsia" w:hint="eastAsia"/>
          <w:sz w:val="24"/>
          <w:szCs w:val="24"/>
        </w:rPr>
        <w:t>6204B封头</w:t>
      </w:r>
      <w:r w:rsidR="00884224" w:rsidRPr="00884224">
        <w:rPr>
          <w:rFonts w:asciiTheme="minorEastAsia" w:hAnsiTheme="minorEastAsia" w:hint="eastAsia"/>
          <w:sz w:val="24"/>
          <w:szCs w:val="24"/>
        </w:rPr>
        <w:t>委托加工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217" w:type="dxa"/>
        <w:jc w:val="center"/>
        <w:tblLook w:val="04A0"/>
      </w:tblPr>
      <w:tblGrid>
        <w:gridCol w:w="1647"/>
        <w:gridCol w:w="2034"/>
        <w:gridCol w:w="2268"/>
        <w:gridCol w:w="2268"/>
      </w:tblGrid>
      <w:tr w:rsidR="0021277D" w:rsidRPr="002B62A9" w:rsidTr="0021277D">
        <w:trPr>
          <w:trHeight w:val="713"/>
          <w:jc w:val="center"/>
        </w:trPr>
        <w:tc>
          <w:tcPr>
            <w:tcW w:w="1647" w:type="dxa"/>
            <w:vAlign w:val="center"/>
          </w:tcPr>
          <w:p w:rsidR="0021277D" w:rsidRPr="002B62A9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2034" w:type="dxa"/>
            <w:vAlign w:val="center"/>
          </w:tcPr>
          <w:p w:rsidR="0021277D" w:rsidRPr="00212F71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2268" w:type="dxa"/>
            <w:vAlign w:val="center"/>
          </w:tcPr>
          <w:p w:rsidR="0021277D" w:rsidRPr="00212F71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  <w:tc>
          <w:tcPr>
            <w:tcW w:w="2268" w:type="dxa"/>
            <w:vAlign w:val="center"/>
          </w:tcPr>
          <w:p w:rsidR="0021277D" w:rsidRDefault="0021277D" w:rsidP="0021277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第三成交候选人</w:t>
            </w:r>
          </w:p>
        </w:tc>
      </w:tr>
      <w:tr w:rsidR="0021277D" w:rsidRPr="002B62A9" w:rsidTr="0021277D">
        <w:trPr>
          <w:trHeight w:val="679"/>
          <w:jc w:val="center"/>
        </w:trPr>
        <w:tc>
          <w:tcPr>
            <w:tcW w:w="1647" w:type="dxa"/>
            <w:vAlign w:val="center"/>
          </w:tcPr>
          <w:p w:rsidR="0021277D" w:rsidRPr="002B62A9" w:rsidRDefault="0021277D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034" w:type="dxa"/>
            <w:vAlign w:val="center"/>
          </w:tcPr>
          <w:p w:rsidR="0021277D" w:rsidRPr="00AB464F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河南神州精工制造股份有限公司</w:t>
            </w:r>
          </w:p>
        </w:tc>
        <w:tc>
          <w:tcPr>
            <w:tcW w:w="2268" w:type="dxa"/>
            <w:vAlign w:val="center"/>
          </w:tcPr>
          <w:p w:rsidR="0021277D" w:rsidRPr="008160D4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张化机（苏州）重装有限公司</w:t>
            </w:r>
          </w:p>
        </w:tc>
        <w:tc>
          <w:tcPr>
            <w:tcW w:w="2268" w:type="dxa"/>
            <w:vAlign w:val="center"/>
          </w:tcPr>
          <w:p w:rsidR="0021277D" w:rsidRDefault="0021277D" w:rsidP="002127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77D">
              <w:rPr>
                <w:rFonts w:asciiTheme="minorEastAsia" w:hAnsiTheme="minorEastAsia" w:hint="eastAsia"/>
                <w:sz w:val="24"/>
                <w:szCs w:val="24"/>
              </w:rPr>
              <w:t>新乡市亚联重工有限公司</w:t>
            </w:r>
          </w:p>
        </w:tc>
      </w:tr>
      <w:tr w:rsidR="0021277D" w:rsidRPr="002B62A9" w:rsidTr="0021277D">
        <w:trPr>
          <w:trHeight w:val="713"/>
          <w:jc w:val="center"/>
        </w:trPr>
        <w:tc>
          <w:tcPr>
            <w:tcW w:w="1647" w:type="dxa"/>
            <w:vAlign w:val="center"/>
          </w:tcPr>
          <w:p w:rsidR="0021277D" w:rsidRPr="002B62A9" w:rsidRDefault="0021277D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最终报价    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万元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21277D" w:rsidRPr="002B62A9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72.8</w:t>
            </w:r>
          </w:p>
        </w:tc>
        <w:tc>
          <w:tcPr>
            <w:tcW w:w="2268" w:type="dxa"/>
            <w:vAlign w:val="center"/>
          </w:tcPr>
          <w:p w:rsidR="0021277D" w:rsidRDefault="0021277D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79.2</w:t>
            </w:r>
          </w:p>
        </w:tc>
        <w:tc>
          <w:tcPr>
            <w:tcW w:w="2268" w:type="dxa"/>
            <w:vAlign w:val="center"/>
          </w:tcPr>
          <w:p w:rsidR="0021277D" w:rsidRDefault="0021277D" w:rsidP="002127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140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</w:t>
      </w: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13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F07787">
        <w:rPr>
          <w:rFonts w:asciiTheme="minorEastAsia" w:hAnsiTheme="minorEastAsia" w:hint="eastAsia"/>
          <w:sz w:val="24"/>
          <w:szCs w:val="24"/>
        </w:rPr>
        <w:t>1</w:t>
      </w:r>
      <w:r w:rsidR="00D23667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49711E">
        <w:rPr>
          <w:rFonts w:asciiTheme="minorEastAsia" w:hAnsiTheme="minorEastAsia" w:hint="eastAsia"/>
          <w:sz w:val="24"/>
          <w:szCs w:val="24"/>
        </w:rPr>
        <w:t>起至</w:t>
      </w:r>
      <w:r w:rsidR="006B107A" w:rsidRPr="0049711E">
        <w:rPr>
          <w:rFonts w:asciiTheme="minorEastAsia" w:hAnsiTheme="minorEastAsia" w:hint="eastAsia"/>
          <w:sz w:val="24"/>
          <w:szCs w:val="24"/>
        </w:rPr>
        <w:t xml:space="preserve"> 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15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F07787">
        <w:rPr>
          <w:rFonts w:asciiTheme="minorEastAsia" w:hAnsiTheme="minorEastAsia" w:hint="eastAsia"/>
          <w:sz w:val="24"/>
          <w:szCs w:val="24"/>
        </w:rPr>
        <w:t>1</w:t>
      </w:r>
      <w:r w:rsidR="00D23667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0C2E79" w:rsidRDefault="000C2E79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580B99" w:rsidRPr="0049711E" w:rsidRDefault="000C2E79" w:rsidP="000C2E79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="000D4D8A" w:rsidRPr="0049711E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="000D4D8A"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="000D4D8A" w:rsidRPr="0049711E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3</w:t>
      </w:r>
      <w:r w:rsidR="000D4D8A" w:rsidRPr="0049711E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RPr="0049711E" w:rsidSect="007F6C5D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74" w:rsidRDefault="00034374" w:rsidP="00517DC3">
      <w:r>
        <w:separator/>
      </w:r>
    </w:p>
  </w:endnote>
  <w:endnote w:type="continuationSeparator" w:id="1">
    <w:p w:rsidR="00034374" w:rsidRDefault="00034374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C05219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C05219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C05219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C05219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C05219" w:rsidRPr="00FC609C">
      <w:rPr>
        <w:rFonts w:ascii="宋体" w:eastAsia="宋体" w:hAnsi="宋体"/>
        <w:b/>
        <w:sz w:val="28"/>
        <w:szCs w:val="24"/>
      </w:rPr>
      <w:fldChar w:fldCharType="separate"/>
    </w:r>
    <w:r w:rsidR="000C2E79">
      <w:rPr>
        <w:rStyle w:val="a6"/>
        <w:rFonts w:ascii="宋体" w:eastAsia="宋体" w:hAnsi="宋体"/>
        <w:b/>
        <w:noProof/>
        <w:sz w:val="28"/>
        <w:szCs w:val="24"/>
      </w:rPr>
      <w:t>1</w:t>
    </w:r>
    <w:r w:rsidR="00C05219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74" w:rsidRDefault="00034374" w:rsidP="00517DC3">
      <w:r>
        <w:separator/>
      </w:r>
    </w:p>
  </w:footnote>
  <w:footnote w:type="continuationSeparator" w:id="1">
    <w:p w:rsidR="00034374" w:rsidRDefault="00034374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34374"/>
    <w:rsid w:val="00047C6F"/>
    <w:rsid w:val="00051534"/>
    <w:rsid w:val="00071FBC"/>
    <w:rsid w:val="000B53AA"/>
    <w:rsid w:val="000C2E79"/>
    <w:rsid w:val="000D4D8A"/>
    <w:rsid w:val="00100257"/>
    <w:rsid w:val="001443D2"/>
    <w:rsid w:val="00171516"/>
    <w:rsid w:val="001763B7"/>
    <w:rsid w:val="00184685"/>
    <w:rsid w:val="001B49E4"/>
    <w:rsid w:val="0021277D"/>
    <w:rsid w:val="00212F71"/>
    <w:rsid w:val="002422B1"/>
    <w:rsid w:val="00244DAE"/>
    <w:rsid w:val="0025755D"/>
    <w:rsid w:val="00267B54"/>
    <w:rsid w:val="00273C3C"/>
    <w:rsid w:val="00274453"/>
    <w:rsid w:val="00297172"/>
    <w:rsid w:val="002B62A9"/>
    <w:rsid w:val="002C0C92"/>
    <w:rsid w:val="002F2274"/>
    <w:rsid w:val="0030349E"/>
    <w:rsid w:val="00335A48"/>
    <w:rsid w:val="00400BCD"/>
    <w:rsid w:val="00407B32"/>
    <w:rsid w:val="00424FA4"/>
    <w:rsid w:val="0042735E"/>
    <w:rsid w:val="0043084B"/>
    <w:rsid w:val="00450657"/>
    <w:rsid w:val="00455CDB"/>
    <w:rsid w:val="00471D5C"/>
    <w:rsid w:val="00491EA2"/>
    <w:rsid w:val="0049711E"/>
    <w:rsid w:val="004A79A1"/>
    <w:rsid w:val="004B075C"/>
    <w:rsid w:val="004F1CDC"/>
    <w:rsid w:val="004F7CDB"/>
    <w:rsid w:val="00517DC3"/>
    <w:rsid w:val="00520B5A"/>
    <w:rsid w:val="00550632"/>
    <w:rsid w:val="0057188C"/>
    <w:rsid w:val="00580B99"/>
    <w:rsid w:val="005828D7"/>
    <w:rsid w:val="005843E2"/>
    <w:rsid w:val="005D1EC5"/>
    <w:rsid w:val="005D5E22"/>
    <w:rsid w:val="0061751D"/>
    <w:rsid w:val="00622825"/>
    <w:rsid w:val="006453C9"/>
    <w:rsid w:val="0065602D"/>
    <w:rsid w:val="006943AA"/>
    <w:rsid w:val="006B107A"/>
    <w:rsid w:val="006B5162"/>
    <w:rsid w:val="006B5EF9"/>
    <w:rsid w:val="006C1A09"/>
    <w:rsid w:val="006E3109"/>
    <w:rsid w:val="00700915"/>
    <w:rsid w:val="00702224"/>
    <w:rsid w:val="00765C82"/>
    <w:rsid w:val="0077073E"/>
    <w:rsid w:val="007D4DBD"/>
    <w:rsid w:val="007F6C5D"/>
    <w:rsid w:val="008065EB"/>
    <w:rsid w:val="008160D4"/>
    <w:rsid w:val="0082232E"/>
    <w:rsid w:val="008456D1"/>
    <w:rsid w:val="00845764"/>
    <w:rsid w:val="00875433"/>
    <w:rsid w:val="00884224"/>
    <w:rsid w:val="00901C29"/>
    <w:rsid w:val="00945E45"/>
    <w:rsid w:val="00957268"/>
    <w:rsid w:val="0097540F"/>
    <w:rsid w:val="009827E3"/>
    <w:rsid w:val="009A3A90"/>
    <w:rsid w:val="009C19AC"/>
    <w:rsid w:val="009F1B69"/>
    <w:rsid w:val="00A136D1"/>
    <w:rsid w:val="00A56BE1"/>
    <w:rsid w:val="00AA7AE1"/>
    <w:rsid w:val="00AB38ED"/>
    <w:rsid w:val="00AB464F"/>
    <w:rsid w:val="00B0255B"/>
    <w:rsid w:val="00B27F49"/>
    <w:rsid w:val="00B30224"/>
    <w:rsid w:val="00B347F6"/>
    <w:rsid w:val="00B37173"/>
    <w:rsid w:val="00B43749"/>
    <w:rsid w:val="00BB27EE"/>
    <w:rsid w:val="00BC6A76"/>
    <w:rsid w:val="00BD5D80"/>
    <w:rsid w:val="00C05219"/>
    <w:rsid w:val="00C155AE"/>
    <w:rsid w:val="00C41AD7"/>
    <w:rsid w:val="00C7151D"/>
    <w:rsid w:val="00C93632"/>
    <w:rsid w:val="00CC0712"/>
    <w:rsid w:val="00D23667"/>
    <w:rsid w:val="00D40838"/>
    <w:rsid w:val="00D93BC2"/>
    <w:rsid w:val="00DE30AE"/>
    <w:rsid w:val="00DE6974"/>
    <w:rsid w:val="00E042C7"/>
    <w:rsid w:val="00E07CB4"/>
    <w:rsid w:val="00E66CC2"/>
    <w:rsid w:val="00F07787"/>
    <w:rsid w:val="00F65B80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4F629E-3714-4A52-925F-AE0BE96A769F}"/>
</file>

<file path=customXml/itemProps2.xml><?xml version="1.0" encoding="utf-8"?>
<ds:datastoreItem xmlns:ds="http://schemas.openxmlformats.org/officeDocument/2006/customXml" ds:itemID="{611EB053-D396-4E7A-ADF1-8E8172BDE5C0}"/>
</file>

<file path=customXml/itemProps3.xml><?xml version="1.0" encoding="utf-8"?>
<ds:datastoreItem xmlns:ds="http://schemas.openxmlformats.org/officeDocument/2006/customXml" ds:itemID="{ED78E8FD-5D86-47A5-9E0F-837B800C7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Sinopec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2026-02-13T03:20:00Z</dcterms:created>
  <dcterms:modified xsi:type="dcterms:W3CDTF">2026-02-13T03:22:00Z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