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0A" w:rsidRDefault="00F22F93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茂</w:t>
      </w:r>
      <w:r>
        <w:rPr>
          <w:rFonts w:asciiTheme="minorEastAsia" w:hAnsiTheme="minorEastAsia" w:hint="eastAsia"/>
          <w:b/>
          <w:bCs/>
          <w:sz w:val="32"/>
          <w:szCs w:val="32"/>
        </w:rPr>
        <w:t>-4290B</w:t>
      </w:r>
      <w:r>
        <w:rPr>
          <w:rFonts w:asciiTheme="minorEastAsia" w:hAnsiTheme="minorEastAsia" w:hint="eastAsia"/>
          <w:b/>
          <w:bCs/>
          <w:sz w:val="32"/>
          <w:szCs w:val="32"/>
        </w:rPr>
        <w:t>底部筒体外协加工（公开招标）</w:t>
      </w:r>
      <w:r>
        <w:rPr>
          <w:rFonts w:asciiTheme="minorEastAsia" w:hAnsiTheme="minorEastAsia" w:hint="eastAsia"/>
          <w:b/>
          <w:bCs/>
          <w:sz w:val="32"/>
          <w:szCs w:val="32"/>
        </w:rPr>
        <w:t>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F30A16" w:rsidRDefault="00F30A16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公开</w:t>
      </w:r>
      <w:r>
        <w:rPr>
          <w:rFonts w:asciiTheme="minorEastAsia" w:hAnsiTheme="minorEastAsia" w:hint="eastAsia"/>
          <w:sz w:val="24"/>
          <w:szCs w:val="24"/>
        </w:rPr>
        <w:t>招标的茂</w:t>
      </w:r>
      <w:r>
        <w:rPr>
          <w:rFonts w:asciiTheme="minorEastAsia" w:hAnsiTheme="minorEastAsia" w:hint="eastAsia"/>
          <w:sz w:val="24"/>
          <w:szCs w:val="24"/>
        </w:rPr>
        <w:t>-4290B</w:t>
      </w:r>
      <w:r>
        <w:rPr>
          <w:rFonts w:asciiTheme="minorEastAsia" w:hAnsiTheme="minorEastAsia" w:hint="eastAsia"/>
          <w:sz w:val="24"/>
          <w:szCs w:val="24"/>
        </w:rPr>
        <w:t>底部筒体外协加工经依法组建的评委小组的评审，成交候选人均符合采购文件要求的资格能力条件，结果公示如下：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9D2E0A">
        <w:trPr>
          <w:trHeight w:val="493"/>
          <w:jc w:val="center"/>
        </w:trPr>
        <w:tc>
          <w:tcPr>
            <w:tcW w:w="2111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9D2E0A" w:rsidRDefault="00F22F93">
            <w:pPr>
              <w:spacing w:line="54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9D2E0A">
        <w:trPr>
          <w:trHeight w:val="679"/>
          <w:jc w:val="center"/>
        </w:trPr>
        <w:tc>
          <w:tcPr>
            <w:tcW w:w="2111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9D2E0A" w:rsidRDefault="00F22F93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Franklin Gothic Medium" w:hAnsi="Franklin Gothic Medium" w:cs="Franklin Gothic Medium" w:hint="eastAsia"/>
                <w:szCs w:val="21"/>
              </w:rPr>
              <w:t>常州市吉尔顺机械重工有限公司</w:t>
            </w:r>
          </w:p>
        </w:tc>
        <w:tc>
          <w:tcPr>
            <w:tcW w:w="2383" w:type="dxa"/>
            <w:vAlign w:val="center"/>
          </w:tcPr>
          <w:p w:rsidR="009D2E0A" w:rsidRDefault="00F22F9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2.98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072" w:type="dxa"/>
            <w:vAlign w:val="center"/>
          </w:tcPr>
          <w:p w:rsidR="009D2E0A" w:rsidRDefault="009D2E0A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2E0A">
        <w:trPr>
          <w:trHeight w:val="713"/>
          <w:jc w:val="center"/>
        </w:trPr>
        <w:tc>
          <w:tcPr>
            <w:tcW w:w="2111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9D2E0A" w:rsidRDefault="00F22F93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Franklin Gothic Medium" w:hAnsi="Franklin Gothic Medium" w:cs="Franklin Gothic Medium" w:hint="eastAsia"/>
                <w:szCs w:val="21"/>
              </w:rPr>
              <w:t>常州市顺遂机械有限公司</w:t>
            </w:r>
          </w:p>
        </w:tc>
        <w:tc>
          <w:tcPr>
            <w:tcW w:w="2383" w:type="dxa"/>
            <w:vAlign w:val="center"/>
          </w:tcPr>
          <w:p w:rsidR="009D2E0A" w:rsidRDefault="00F22F9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072" w:type="dxa"/>
            <w:vAlign w:val="center"/>
          </w:tcPr>
          <w:p w:rsidR="009D2E0A" w:rsidRDefault="009D2E0A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2E0A">
        <w:trPr>
          <w:trHeight w:val="713"/>
          <w:jc w:val="center"/>
        </w:trPr>
        <w:tc>
          <w:tcPr>
            <w:tcW w:w="2111" w:type="dxa"/>
            <w:vAlign w:val="center"/>
          </w:tcPr>
          <w:p w:rsidR="009D2E0A" w:rsidRDefault="00F22F93">
            <w:pPr>
              <w:spacing w:line="54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9D2E0A" w:rsidRDefault="00F22F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常州市宝琪精密机械有限公司</w:t>
            </w:r>
          </w:p>
        </w:tc>
        <w:tc>
          <w:tcPr>
            <w:tcW w:w="2383" w:type="dxa"/>
            <w:vAlign w:val="center"/>
          </w:tcPr>
          <w:p w:rsidR="009D2E0A" w:rsidRDefault="00F22F9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072" w:type="dxa"/>
            <w:vAlign w:val="center"/>
          </w:tcPr>
          <w:p w:rsidR="009D2E0A" w:rsidRDefault="009D2E0A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时起至</w:t>
      </w:r>
      <w:r>
        <w:rPr>
          <w:rFonts w:asciiTheme="minorEastAsia" w:hAnsiTheme="minorEastAsia" w:hint="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26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邮编：</w:t>
      </w:r>
      <w:r>
        <w:rPr>
          <w:rFonts w:asciiTheme="minorEastAsia" w:hAnsiTheme="minorEastAsia" w:hint="eastAsia"/>
          <w:sz w:val="24"/>
          <w:szCs w:val="24"/>
        </w:rPr>
        <w:t xml:space="preserve">210048 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谢鹏飞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</w:t>
      </w:r>
      <w:r>
        <w:rPr>
          <w:rFonts w:asciiTheme="minorEastAsia" w:hAnsiTheme="minorEastAsia" w:hint="eastAsia"/>
          <w:sz w:val="24"/>
          <w:szCs w:val="24"/>
        </w:rPr>
        <w:t>13770939963</w:t>
      </w:r>
    </w:p>
    <w:p w:rsidR="009D2E0A" w:rsidRDefault="00F22F9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</w:t>
      </w:r>
      <w:r>
        <w:rPr>
          <w:rFonts w:asciiTheme="minorEastAsia" w:hAnsiTheme="minorEastAsia" w:hint="eastAsia"/>
          <w:sz w:val="24"/>
          <w:szCs w:val="24"/>
        </w:rPr>
        <w:t>xiepf</w:t>
      </w:r>
      <w:r>
        <w:rPr>
          <w:rFonts w:asciiTheme="minorEastAsia" w:hAnsiTheme="minorEastAsia" w:hint="eastAsia"/>
          <w:sz w:val="24"/>
          <w:szCs w:val="24"/>
        </w:rPr>
        <w:t>.nhgs@sinopec.com</w:t>
      </w:r>
    </w:p>
    <w:sectPr w:rsidR="009D2E0A" w:rsidSect="009D2E0A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93" w:rsidRDefault="00F22F93" w:rsidP="009D2E0A">
      <w:r>
        <w:separator/>
      </w:r>
    </w:p>
  </w:endnote>
  <w:endnote w:type="continuationSeparator" w:id="1">
    <w:p w:rsidR="00F22F93" w:rsidRDefault="00F22F93" w:rsidP="009D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0A" w:rsidRDefault="00F22F93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D2E0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D2E0A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9D2E0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D2E0A" w:rsidRDefault="009D2E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0A" w:rsidRDefault="00F22F93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D2E0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D2E0A">
      <w:rPr>
        <w:rFonts w:ascii="宋体" w:eastAsia="宋体" w:hAnsi="宋体"/>
        <w:b/>
        <w:sz w:val="28"/>
        <w:szCs w:val="24"/>
      </w:rPr>
      <w:fldChar w:fldCharType="separate"/>
    </w:r>
    <w:r w:rsidR="00F30A16">
      <w:rPr>
        <w:rStyle w:val="a7"/>
        <w:rFonts w:ascii="宋体" w:eastAsia="宋体" w:hAnsi="宋体"/>
        <w:b/>
        <w:noProof/>
        <w:sz w:val="28"/>
        <w:szCs w:val="24"/>
      </w:rPr>
      <w:t>1</w:t>
    </w:r>
    <w:r w:rsidR="009D2E0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D2E0A" w:rsidRDefault="009D2E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93" w:rsidRDefault="00F22F93" w:rsidP="009D2E0A">
      <w:r>
        <w:separator/>
      </w:r>
    </w:p>
  </w:footnote>
  <w:footnote w:type="continuationSeparator" w:id="1">
    <w:p w:rsidR="00F22F93" w:rsidRDefault="00F22F93" w:rsidP="009D2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D2E0A"/>
    <w:rsid w:val="009F39C2"/>
    <w:rsid w:val="00A56BE1"/>
    <w:rsid w:val="00B0255B"/>
    <w:rsid w:val="00B37173"/>
    <w:rsid w:val="00B52FB0"/>
    <w:rsid w:val="00BC6A76"/>
    <w:rsid w:val="00C41AD7"/>
    <w:rsid w:val="00C86BDB"/>
    <w:rsid w:val="00C93632"/>
    <w:rsid w:val="00CC0712"/>
    <w:rsid w:val="00D40838"/>
    <w:rsid w:val="00D73BB3"/>
    <w:rsid w:val="00D94D91"/>
    <w:rsid w:val="00DE30AE"/>
    <w:rsid w:val="00DE6974"/>
    <w:rsid w:val="00EE0296"/>
    <w:rsid w:val="00F22F93"/>
    <w:rsid w:val="00F30A16"/>
    <w:rsid w:val="00F806F3"/>
    <w:rsid w:val="00F86678"/>
    <w:rsid w:val="00F96E77"/>
    <w:rsid w:val="023E764D"/>
    <w:rsid w:val="097E7E2D"/>
    <w:rsid w:val="12E76BC2"/>
    <w:rsid w:val="1FBD18A7"/>
    <w:rsid w:val="22CD053C"/>
    <w:rsid w:val="253C3065"/>
    <w:rsid w:val="32C07625"/>
    <w:rsid w:val="47995A63"/>
    <w:rsid w:val="547214CD"/>
    <w:rsid w:val="71D7364C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D2E0A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9D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D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D2E0A"/>
  </w:style>
  <w:style w:type="character" w:customStyle="1" w:styleId="Char1">
    <w:name w:val="页眉 Char"/>
    <w:basedOn w:val="a0"/>
    <w:link w:val="a5"/>
    <w:uiPriority w:val="99"/>
    <w:qFormat/>
    <w:rsid w:val="009D2E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2E0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D2E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Sinopec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杨重珍</cp:lastModifiedBy>
  <cp:revision>3</cp:revision>
  <dcterms:created xsi:type="dcterms:W3CDTF">2025-06-24T07:24:00Z</dcterms:created>
  <dcterms:modified xsi:type="dcterms:W3CDTF">2025-06-24T07:24:00Z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