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90284">
      <w:pPr>
        <w:pStyle w:val="14"/>
        <w:rPr>
          <w:rFonts w:ascii="宋体" w:hAnsi="宋体" w:eastAsia="宋体"/>
          <w:b/>
          <w:bCs/>
          <w:sz w:val="32"/>
          <w:szCs w:val="32"/>
        </w:rPr>
      </w:pPr>
      <w:bookmarkStart w:id="3" w:name="_GoBack"/>
      <w:bookmarkEnd w:id="3"/>
      <w:r>
        <w:rPr>
          <w:rFonts w:hint="eastAsia" w:ascii="宋体" w:hAnsi="宋体" w:eastAsia="宋体"/>
          <w:b/>
          <w:bCs/>
          <w:sz w:val="32"/>
          <w:szCs w:val="32"/>
        </w:rPr>
        <w:t>招标公告</w:t>
      </w:r>
    </w:p>
    <w:p w14:paraId="72F23618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bookmarkStart w:id="0" w:name="_Toc526793286"/>
      <w:bookmarkStart w:id="1" w:name="_Toc20642679"/>
      <w:r>
        <w:rPr>
          <w:rFonts w:ascii="宋体" w:hAnsi="宋体" w:eastAsia="宋体"/>
          <w:bCs/>
          <w:sz w:val="24"/>
          <w:szCs w:val="24"/>
        </w:rPr>
        <w:t>1.</w:t>
      </w:r>
      <w:r>
        <w:rPr>
          <w:rFonts w:hint="eastAsia" w:ascii="宋体" w:hAnsi="宋体" w:eastAsia="宋体"/>
          <w:bCs/>
          <w:sz w:val="24"/>
          <w:szCs w:val="24"/>
        </w:rPr>
        <w:t>招标编号：</w:t>
      </w:r>
      <w:r>
        <w:rPr>
          <w:rFonts w:ascii="宋体" w:hAnsi="宋体" w:eastAsia="宋体"/>
          <w:bCs/>
          <w:sz w:val="24"/>
          <w:szCs w:val="24"/>
        </w:rPr>
        <w:t>KJ</w:t>
      </w:r>
      <w:r>
        <w:rPr>
          <w:rFonts w:hint="eastAsia" w:ascii="宋体" w:hAnsi="宋体" w:eastAsia="宋体"/>
          <w:bCs/>
          <w:sz w:val="24"/>
          <w:szCs w:val="24"/>
        </w:rPr>
        <w:t>-</w:t>
      </w:r>
      <w:r>
        <w:rPr>
          <w:rFonts w:ascii="宋体" w:hAnsi="宋体" w:eastAsia="宋体"/>
          <w:bCs/>
          <w:sz w:val="24"/>
          <w:szCs w:val="24"/>
        </w:rPr>
        <w:t>JD</w:t>
      </w:r>
      <w:r>
        <w:rPr>
          <w:rFonts w:hint="eastAsia" w:ascii="宋体" w:hAnsi="宋体" w:eastAsia="宋体"/>
          <w:bCs/>
          <w:sz w:val="24"/>
          <w:szCs w:val="24"/>
        </w:rPr>
        <w:t>-</w:t>
      </w:r>
      <w:r>
        <w:rPr>
          <w:rFonts w:ascii="宋体" w:hAnsi="宋体" w:eastAsia="宋体"/>
          <w:bCs/>
          <w:sz w:val="24"/>
          <w:szCs w:val="24"/>
        </w:rPr>
        <w:t>202</w:t>
      </w:r>
      <w:r>
        <w:rPr>
          <w:rFonts w:hint="eastAsia" w:ascii="宋体" w:hAnsi="宋体" w:eastAsia="宋体"/>
          <w:bCs/>
          <w:sz w:val="24"/>
          <w:szCs w:val="24"/>
        </w:rPr>
        <w:t>5</w:t>
      </w:r>
      <w:r>
        <w:rPr>
          <w:rFonts w:ascii="宋体" w:hAnsi="宋体" w:eastAsia="宋体"/>
          <w:bCs/>
          <w:sz w:val="24"/>
          <w:szCs w:val="24"/>
        </w:rPr>
        <w:t>00</w:t>
      </w:r>
      <w:r>
        <w:rPr>
          <w:rFonts w:hint="eastAsia" w:ascii="宋体" w:hAnsi="宋体" w:eastAsia="宋体"/>
          <w:bCs/>
          <w:sz w:val="24"/>
          <w:szCs w:val="24"/>
        </w:rPr>
        <w:t>8。</w:t>
      </w:r>
    </w:p>
    <w:p w14:paraId="3E1CFA03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2.</w:t>
      </w:r>
      <w:r>
        <w:rPr>
          <w:rFonts w:hint="eastAsia" w:ascii="宋体" w:hAnsi="宋体" w:eastAsia="宋体"/>
          <w:bCs/>
          <w:sz w:val="24"/>
          <w:szCs w:val="24"/>
        </w:rPr>
        <w:t>招标名称：</w:t>
      </w:r>
      <w:r>
        <w:rPr>
          <w:rFonts w:hint="eastAsia" w:ascii="宋体" w:hAnsi="宋体" w:eastAsia="宋体"/>
          <w:sz w:val="24"/>
          <w:szCs w:val="24"/>
        </w:rPr>
        <w:t xml:space="preserve"> 2025-2026年度化机公司空调零星检维修框架合同</w:t>
      </w:r>
      <w:r>
        <w:rPr>
          <w:rFonts w:hint="eastAsia" w:ascii="宋体" w:hAnsi="宋体" w:eastAsia="宋体"/>
          <w:bCs/>
          <w:sz w:val="24"/>
          <w:szCs w:val="24"/>
        </w:rPr>
        <w:t>。</w:t>
      </w:r>
    </w:p>
    <w:p w14:paraId="1E8BE74B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3.</w:t>
      </w:r>
      <w:r>
        <w:rPr>
          <w:rFonts w:hint="eastAsia" w:ascii="宋体" w:hAnsi="宋体" w:eastAsia="宋体"/>
        </w:rPr>
        <w:t xml:space="preserve"> </w:t>
      </w:r>
      <w:r>
        <w:rPr>
          <w:rFonts w:hint="eastAsia" w:ascii="宋体" w:hAnsi="宋体" w:eastAsia="宋体"/>
          <w:bCs/>
          <w:sz w:val="24"/>
          <w:szCs w:val="24"/>
        </w:rPr>
        <w:t>项目期限：2025年7月1日至2026年6月30日。</w:t>
      </w:r>
    </w:p>
    <w:p w14:paraId="773D1C31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4.</w:t>
      </w:r>
      <w:r>
        <w:rPr>
          <w:rFonts w:hint="eastAsia" w:ascii="宋体" w:hAnsi="宋体" w:eastAsia="宋体"/>
          <w:bCs/>
          <w:sz w:val="24"/>
          <w:szCs w:val="24"/>
        </w:rPr>
        <w:t>投标地点：南京市江北新区大厂街道姜桥1号中石化南京化工机械有限公司综合管理部会议室。</w:t>
      </w:r>
    </w:p>
    <w:p w14:paraId="13AD383C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5.</w:t>
      </w:r>
      <w:r>
        <w:rPr>
          <w:rFonts w:hint="eastAsia" w:ascii="宋体" w:hAnsi="宋体" w:eastAsia="宋体"/>
          <w:bCs/>
          <w:sz w:val="24"/>
          <w:szCs w:val="24"/>
        </w:rPr>
        <w:t>投标报名截止时间：2025年5月25</w:t>
      </w:r>
      <w:r>
        <w:rPr>
          <w:rFonts w:ascii="宋体" w:hAnsi="宋体" w:eastAsia="宋体"/>
          <w:bCs/>
          <w:sz w:val="24"/>
          <w:szCs w:val="24"/>
        </w:rPr>
        <w:t>日</w:t>
      </w:r>
      <w:r>
        <w:rPr>
          <w:rFonts w:hint="eastAsia" w:ascii="宋体" w:hAnsi="宋体" w:eastAsia="宋体"/>
          <w:bCs/>
          <w:sz w:val="24"/>
          <w:szCs w:val="24"/>
        </w:rPr>
        <w:t xml:space="preserve"> </w:t>
      </w:r>
      <w:r>
        <w:rPr>
          <w:rFonts w:ascii="宋体" w:hAnsi="宋体" w:eastAsia="宋体"/>
          <w:bCs/>
          <w:sz w:val="24"/>
          <w:szCs w:val="24"/>
        </w:rPr>
        <w:t>1</w:t>
      </w:r>
      <w:r>
        <w:rPr>
          <w:rFonts w:hint="eastAsia" w:ascii="宋体" w:hAnsi="宋体" w:eastAsia="宋体"/>
          <w:bCs/>
          <w:sz w:val="24"/>
          <w:szCs w:val="24"/>
        </w:rPr>
        <w:t>5:00（北京时间）。</w:t>
      </w:r>
    </w:p>
    <w:p w14:paraId="0D5DE5C0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6.</w:t>
      </w:r>
      <w:r>
        <w:rPr>
          <w:rFonts w:hint="eastAsia" w:ascii="宋体" w:hAnsi="宋体" w:eastAsia="宋体"/>
          <w:bCs/>
          <w:sz w:val="24"/>
          <w:szCs w:val="24"/>
        </w:rPr>
        <w:t>报名邮箱：</w:t>
      </w:r>
      <w:r>
        <w:fldChar w:fldCharType="begin"/>
      </w:r>
      <w:r>
        <w:instrText xml:space="preserve"> HYPERLINK "mailto:geyy.nhgs@sinopec.com" </w:instrText>
      </w:r>
      <w:r>
        <w:fldChar w:fldCharType="separate"/>
      </w:r>
      <w:r>
        <w:rPr>
          <w:rStyle w:val="17"/>
          <w:rFonts w:ascii="宋体" w:hAnsi="宋体" w:eastAsia="宋体"/>
          <w:bCs/>
          <w:sz w:val="24"/>
          <w:szCs w:val="24"/>
        </w:rPr>
        <w:t>geyy.nhgs@sinopec.com</w:t>
      </w:r>
      <w:r>
        <w:rPr>
          <w:rStyle w:val="17"/>
          <w:rFonts w:ascii="宋体" w:hAnsi="宋体" w:eastAsia="宋体"/>
          <w:bCs/>
          <w:sz w:val="24"/>
          <w:szCs w:val="24"/>
        </w:rPr>
        <w:fldChar w:fldCharType="end"/>
      </w:r>
      <w:r>
        <w:rPr>
          <w:rFonts w:ascii="宋体" w:hAnsi="宋体" w:eastAsia="宋体"/>
          <w:bCs/>
          <w:sz w:val="24"/>
          <w:szCs w:val="24"/>
        </w:rPr>
        <w:t>;</w:t>
      </w:r>
      <w:r>
        <w:rPr>
          <w:rFonts w:hint="eastAsia" w:ascii="宋体" w:hAnsi="宋体" w:eastAsia="宋体"/>
          <w:bCs/>
          <w:sz w:val="24"/>
          <w:szCs w:val="24"/>
        </w:rPr>
        <w:t>（返回投标参加确认函用）</w:t>
      </w:r>
    </w:p>
    <w:p w14:paraId="2E2D487A">
      <w:pPr>
        <w:spacing w:line="360" w:lineRule="auto"/>
        <w:ind w:firstLine="720" w:firstLineChars="3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监管邮箱：</w:t>
      </w:r>
      <w:r>
        <w:fldChar w:fldCharType="begin"/>
      </w:r>
      <w:r>
        <w:instrText xml:space="preserve"> HYPERLINK "mailto:chenxj.nhgs@sinopec.com" </w:instrText>
      </w:r>
      <w:r>
        <w:fldChar w:fldCharType="separate"/>
      </w:r>
      <w:r>
        <w:rPr>
          <w:rFonts w:ascii="宋体" w:hAnsi="宋体" w:eastAsia="宋体"/>
          <w:bCs/>
          <w:sz w:val="24"/>
          <w:szCs w:val="24"/>
        </w:rPr>
        <w:t>chenxj.nhgs@sinopec.com</w:t>
      </w:r>
      <w:r>
        <w:rPr>
          <w:rFonts w:ascii="宋体" w:hAnsi="宋体" w:eastAsia="宋体"/>
          <w:bCs/>
          <w:sz w:val="24"/>
          <w:szCs w:val="24"/>
        </w:rPr>
        <w:fldChar w:fldCharType="end"/>
      </w:r>
      <w:r>
        <w:rPr>
          <w:rFonts w:hint="eastAsia" w:ascii="宋体" w:hAnsi="宋体" w:eastAsia="宋体"/>
          <w:bCs/>
          <w:sz w:val="24"/>
          <w:szCs w:val="24"/>
        </w:rPr>
        <w:t>；（返回投标参加确认函用）</w:t>
      </w:r>
    </w:p>
    <w:p w14:paraId="4DE5DF58">
      <w:pPr>
        <w:spacing w:line="360" w:lineRule="auto"/>
        <w:ind w:firstLine="1680" w:firstLineChars="800"/>
        <w:jc w:val="left"/>
        <w:rPr>
          <w:rFonts w:ascii="宋体" w:hAnsi="宋体" w:eastAsia="宋体"/>
          <w:bCs/>
          <w:sz w:val="24"/>
          <w:szCs w:val="24"/>
        </w:rPr>
      </w:pPr>
      <w:r>
        <w:fldChar w:fldCharType="begin"/>
      </w:r>
      <w:r>
        <w:instrText xml:space="preserve"> HYPERLINK "mailto:daijian.nhgs@sinopec.com" </w:instrText>
      </w:r>
      <w:r>
        <w:fldChar w:fldCharType="separate"/>
      </w:r>
      <w:r>
        <w:rPr>
          <w:rStyle w:val="17"/>
          <w:rFonts w:ascii="宋体" w:hAnsi="宋体" w:eastAsia="宋体"/>
          <w:bCs/>
          <w:sz w:val="24"/>
          <w:szCs w:val="24"/>
        </w:rPr>
        <w:t>daijian.nhgs@sinopec.com</w:t>
      </w:r>
      <w:r>
        <w:rPr>
          <w:rStyle w:val="17"/>
          <w:rFonts w:ascii="宋体" w:hAnsi="宋体" w:eastAsia="宋体"/>
          <w:bCs/>
          <w:sz w:val="24"/>
          <w:szCs w:val="24"/>
        </w:rPr>
        <w:fldChar w:fldCharType="end"/>
      </w:r>
      <w:r>
        <w:rPr>
          <w:rFonts w:ascii="宋体" w:hAnsi="宋体" w:eastAsia="宋体"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Cs/>
          <w:sz w:val="24"/>
          <w:szCs w:val="24"/>
        </w:rPr>
        <w:t>（返回投标参加确认函用）</w:t>
      </w:r>
    </w:p>
    <w:p w14:paraId="6C4D2333"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注：报名邮件请同时发送三个邮箱,报名截止后发送具体招标文件。</w:t>
      </w:r>
    </w:p>
    <w:p w14:paraId="437059AD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开标时间：2025年5月29日 9:00（北京时间）。</w:t>
      </w:r>
    </w:p>
    <w:p w14:paraId="7D5CC02B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开标地点：中石化南京化工机械有限公司综合管理部会议室。</w:t>
      </w:r>
    </w:p>
    <w:p w14:paraId="3DF4F1C1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7.</w:t>
      </w:r>
      <w:r>
        <w:rPr>
          <w:rFonts w:hint="eastAsia" w:ascii="宋体" w:hAnsi="宋体" w:eastAsia="宋体"/>
          <w:bCs/>
          <w:sz w:val="24"/>
          <w:szCs w:val="24"/>
        </w:rPr>
        <w:t>凡对本次招标提出询问，请在2</w:t>
      </w:r>
      <w:r>
        <w:rPr>
          <w:rFonts w:ascii="宋体" w:hAnsi="宋体" w:eastAsia="宋体"/>
          <w:bCs/>
          <w:sz w:val="24"/>
          <w:szCs w:val="24"/>
        </w:rPr>
        <w:t>02</w:t>
      </w:r>
      <w:r>
        <w:rPr>
          <w:rFonts w:hint="eastAsia" w:ascii="宋体" w:hAnsi="宋体" w:eastAsia="宋体"/>
          <w:bCs/>
          <w:sz w:val="24"/>
          <w:szCs w:val="24"/>
        </w:rPr>
        <w:t xml:space="preserve">5年5月29日 </w:t>
      </w:r>
      <w:r>
        <w:rPr>
          <w:rFonts w:ascii="宋体" w:hAnsi="宋体" w:eastAsia="宋体"/>
          <w:bCs/>
          <w:sz w:val="24"/>
          <w:szCs w:val="24"/>
        </w:rPr>
        <w:t>1</w:t>
      </w:r>
      <w:r>
        <w:rPr>
          <w:rFonts w:hint="eastAsia" w:ascii="宋体" w:hAnsi="宋体" w:eastAsia="宋体"/>
          <w:bCs/>
          <w:sz w:val="24"/>
          <w:szCs w:val="24"/>
        </w:rPr>
        <w:t>0:00前与葛颖颖联系，技术咨询请与王堃联系（技术方面的询问请以邮件或传真的形式）。</w:t>
      </w:r>
    </w:p>
    <w:p w14:paraId="31EE3D83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8</w:t>
      </w:r>
      <w:r>
        <w:rPr>
          <w:rFonts w:ascii="宋体" w:hAnsi="宋体" w:eastAsia="宋体"/>
          <w:bCs/>
          <w:sz w:val="24"/>
          <w:szCs w:val="24"/>
        </w:rPr>
        <w:t>.</w:t>
      </w:r>
      <w:r>
        <w:rPr>
          <w:rFonts w:hint="eastAsia" w:ascii="宋体" w:hAnsi="宋体" w:eastAsia="宋体"/>
          <w:bCs/>
          <w:sz w:val="24"/>
          <w:szCs w:val="24"/>
        </w:rPr>
        <w:t>投</w:t>
      </w:r>
      <w:r>
        <w:rPr>
          <w:rFonts w:ascii="宋体" w:hAnsi="宋体" w:eastAsia="宋体"/>
          <w:bCs/>
          <w:sz w:val="24"/>
          <w:szCs w:val="24"/>
        </w:rPr>
        <w:t>标</w:t>
      </w:r>
      <w:r>
        <w:rPr>
          <w:rFonts w:hint="eastAsia" w:ascii="宋体" w:hAnsi="宋体" w:eastAsia="宋体"/>
          <w:bCs/>
          <w:sz w:val="24"/>
          <w:szCs w:val="24"/>
        </w:rPr>
        <w:t>资格</w:t>
      </w:r>
      <w:r>
        <w:rPr>
          <w:rFonts w:ascii="宋体" w:hAnsi="宋体" w:eastAsia="宋体"/>
          <w:bCs/>
          <w:sz w:val="24"/>
          <w:szCs w:val="24"/>
        </w:rPr>
        <w:t>要求</w:t>
      </w:r>
      <w:r>
        <w:rPr>
          <w:rFonts w:hint="eastAsia" w:ascii="宋体" w:hAnsi="宋体" w:eastAsia="宋体"/>
          <w:bCs/>
          <w:sz w:val="24"/>
          <w:szCs w:val="24"/>
        </w:rPr>
        <w:t>：</w:t>
      </w:r>
    </w:p>
    <w:p w14:paraId="399C7595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（1）具有独立订立合同的权利和履行合同的能力，依法取得营业执照，营业执照处于有效期，营业执照、税务登记证、组织机构代码证三证齐全的法人或三证齐全的其他组织，经营范围包括机电设备维修。</w:t>
      </w:r>
    </w:p>
    <w:p w14:paraId="52E1D56D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（2）具有所需项目服务能力，三年内具有服务业绩且提供的服务未出现重大问题；</w:t>
      </w:r>
    </w:p>
    <w:p w14:paraId="2B4F878B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（3）具有良好的商业信誉，财务状况和市场行为良好。没有处于被有权机关吊销营业执照、吊销资质、停业整顿、取消投标资格以及财产被接管、冻结或进入破产程序等；</w:t>
      </w:r>
    </w:p>
    <w:p w14:paraId="3BDE6CFC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（4）在近三年参加的其他采购活动中，没有违法记录；</w:t>
      </w:r>
    </w:p>
    <w:p w14:paraId="3F902F62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（5）符合法律、法规规定的其他条件。</w:t>
      </w:r>
    </w:p>
    <w:p w14:paraId="5E1AD068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</w:p>
    <w:p w14:paraId="66E02643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</w:p>
    <w:p w14:paraId="3C145849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</w:p>
    <w:p w14:paraId="4B2252CF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投标咨询</w:t>
      </w:r>
    </w:p>
    <w:p w14:paraId="42A16C37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联 系 人：葛颖颖</w:t>
      </w:r>
    </w:p>
    <w:p w14:paraId="0053FF49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手    机：13814</w:t>
      </w:r>
      <w:r>
        <w:rPr>
          <w:rFonts w:ascii="宋体" w:hAnsi="宋体" w:eastAsia="宋体"/>
          <w:bCs/>
          <w:sz w:val="24"/>
          <w:szCs w:val="24"/>
        </w:rPr>
        <w:t>075201</w:t>
      </w:r>
    </w:p>
    <w:p w14:paraId="1E0059F4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电子邮件：g</w:t>
      </w:r>
      <w:r>
        <w:rPr>
          <w:rFonts w:ascii="宋体" w:hAnsi="宋体" w:eastAsia="宋体"/>
          <w:bCs/>
          <w:sz w:val="24"/>
          <w:szCs w:val="24"/>
        </w:rPr>
        <w:t>eyy.nhgs@sinopec.com</w:t>
      </w:r>
    </w:p>
    <w:p w14:paraId="3A0835E0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技术咨询</w:t>
      </w:r>
    </w:p>
    <w:p w14:paraId="506062B8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联 系 人：王堃</w:t>
      </w:r>
    </w:p>
    <w:p w14:paraId="129AD60E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手    机：</w:t>
      </w:r>
      <w:r>
        <w:rPr>
          <w:rFonts w:ascii="宋体" w:hAnsi="宋体" w:eastAsia="宋体"/>
          <w:bCs/>
          <w:sz w:val="24"/>
          <w:szCs w:val="24"/>
        </w:rPr>
        <w:t>13951938320</w:t>
      </w:r>
    </w:p>
    <w:p w14:paraId="61AB8C09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电子邮件：</w:t>
      </w:r>
      <w:r>
        <w:rPr>
          <w:rFonts w:ascii="宋体" w:hAnsi="宋体" w:eastAsia="宋体"/>
          <w:bCs/>
          <w:sz w:val="24"/>
          <w:szCs w:val="24"/>
        </w:rPr>
        <w:t>wangkun.nhgs@sinopec.com</w:t>
      </w:r>
    </w:p>
    <w:p w14:paraId="1A466991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 w14:paraId="1421F724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附件：投标参加确认函</w:t>
      </w:r>
    </w:p>
    <w:p w14:paraId="1C0721F3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</w:p>
    <w:p w14:paraId="548E96A5">
      <w:pPr>
        <w:spacing w:line="360" w:lineRule="auto"/>
        <w:ind w:firstLine="480" w:firstLineChars="200"/>
        <w:jc w:val="righ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中石化南京化工机械有限公司</w:t>
      </w:r>
    </w:p>
    <w:p w14:paraId="5F4D8261">
      <w:pPr>
        <w:spacing w:line="360" w:lineRule="auto"/>
        <w:ind w:firstLine="480" w:firstLineChars="200"/>
        <w:jc w:val="right"/>
        <w:rPr>
          <w:rFonts w:ascii="宋体" w:hAnsi="宋体" w:eastAsia="宋体"/>
          <w:bCs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bCs/>
          <w:sz w:val="24"/>
          <w:szCs w:val="24"/>
        </w:rPr>
        <w:tab/>
      </w:r>
      <w:r>
        <w:rPr>
          <w:rFonts w:hint="eastAsia" w:ascii="宋体" w:hAnsi="宋体" w:eastAsia="宋体"/>
          <w:bCs/>
          <w:sz w:val="24"/>
          <w:szCs w:val="24"/>
        </w:rPr>
        <w:t xml:space="preserve">        </w:t>
      </w:r>
      <w:r>
        <w:rPr>
          <w:rFonts w:hint="eastAsia" w:ascii="宋体" w:hAnsi="宋体" w:eastAsia="宋体"/>
          <w:bCs/>
          <w:color w:val="FF0000"/>
          <w:sz w:val="24"/>
          <w:szCs w:val="24"/>
        </w:rPr>
        <w:t xml:space="preserve"> </w:t>
      </w:r>
      <w:r>
        <w:rPr>
          <w:rFonts w:hint="eastAsia" w:ascii="宋体" w:hAnsi="宋体" w:eastAsia="宋体"/>
          <w:bCs/>
          <w:sz w:val="24"/>
          <w:szCs w:val="24"/>
        </w:rPr>
        <w:t xml:space="preserve"> 2025年5月20日</w:t>
      </w:r>
    </w:p>
    <w:p w14:paraId="7A6FCA1C">
      <w:pPr>
        <w:spacing w:line="360" w:lineRule="auto"/>
        <w:ind w:firstLine="480" w:firstLineChars="200"/>
        <w:jc w:val="right"/>
        <w:rPr>
          <w:rFonts w:ascii="宋体" w:hAnsi="宋体" w:eastAsia="宋体"/>
          <w:bCs/>
          <w:sz w:val="24"/>
          <w:szCs w:val="24"/>
        </w:rPr>
      </w:pPr>
    </w:p>
    <w:p w14:paraId="7F03B28B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附件：投标参加确认函</w:t>
      </w:r>
      <w:bookmarkEnd w:id="0"/>
      <w:bookmarkEnd w:id="1"/>
    </w:p>
    <w:p w14:paraId="5DEA8246">
      <w:pPr>
        <w:rPr>
          <w:rFonts w:ascii="宋体" w:hAnsi="宋体" w:eastAsia="宋体"/>
        </w:rPr>
      </w:pPr>
    </w:p>
    <w:p w14:paraId="754B3AAC">
      <w:pPr>
        <w:pStyle w:val="13"/>
        <w:rPr>
          <w:rFonts w:ascii="宋体" w:hAnsi="宋体" w:eastAsia="宋体"/>
        </w:rPr>
      </w:pPr>
      <w:bookmarkStart w:id="2" w:name="_Toc198113695"/>
      <w:r>
        <w:rPr>
          <w:rFonts w:hint="eastAsia" w:ascii="宋体" w:hAnsi="宋体" w:eastAsia="宋体"/>
        </w:rPr>
        <w:t>投标参加确认函</w:t>
      </w:r>
      <w:bookmarkEnd w:id="2"/>
    </w:p>
    <w:p w14:paraId="47701290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致：中石化南京化工机械有限公司：</w:t>
      </w:r>
    </w:p>
    <w:p w14:paraId="6C00890D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我方已知晓你方于2025</w:t>
      </w:r>
      <w:r>
        <w:rPr>
          <w:rFonts w:hint="eastAsia" w:ascii="宋体" w:hAnsi="宋体" w:eastAsia="宋体"/>
          <w:sz w:val="24"/>
          <w:szCs w:val="24"/>
        </w:rPr>
        <w:t>年5月20日发出的《2025-2026年度化机公司空调零星检维修框架合同</w:t>
      </w:r>
      <w:r>
        <w:rPr>
          <w:rFonts w:hint="eastAsia" w:ascii="宋体" w:hAnsi="宋体" w:eastAsia="宋体"/>
          <w:bCs/>
          <w:sz w:val="24"/>
          <w:szCs w:val="24"/>
        </w:rPr>
        <w:t>招标公告</w:t>
      </w:r>
      <w:r>
        <w:rPr>
          <w:rFonts w:hint="eastAsia" w:ascii="宋体" w:hAnsi="宋体" w:eastAsia="宋体"/>
          <w:sz w:val="24"/>
          <w:szCs w:val="24"/>
        </w:rPr>
        <w:t>》</w:t>
      </w:r>
      <w:r>
        <w:rPr>
          <w:rFonts w:hint="eastAsia" w:ascii="宋体" w:hAnsi="宋体" w:eastAsia="宋体"/>
          <w:bCs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</w:rPr>
        <w:t>确认参加投标。</w:t>
      </w:r>
    </w:p>
    <w:p w14:paraId="579BB0F2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我方联系人信息如下：</w:t>
      </w:r>
    </w:p>
    <w:tbl>
      <w:tblPr>
        <w:tblStyle w:val="15"/>
        <w:tblW w:w="52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659"/>
        <w:gridCol w:w="2110"/>
        <w:gridCol w:w="2110"/>
        <w:gridCol w:w="2113"/>
      </w:tblGrid>
      <w:tr w14:paraId="34756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restart"/>
            <w:vAlign w:val="center"/>
          </w:tcPr>
          <w:p w14:paraId="491404CD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联</w:t>
            </w:r>
          </w:p>
          <w:p w14:paraId="5DF68CCB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系</w:t>
            </w:r>
          </w:p>
          <w:p w14:paraId="04FC0CF6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14:paraId="16671229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单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14:paraId="47D1F53C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D2DE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continue"/>
            <w:vAlign w:val="center"/>
          </w:tcPr>
          <w:p w14:paraId="634BE7D9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1170DD9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14:paraId="6BF6F01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2D69F52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电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14:paraId="4279D0D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DAC3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continue"/>
            <w:vAlign w:val="center"/>
          </w:tcPr>
          <w:p w14:paraId="147829DD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3BCB8E4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作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部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14:paraId="0349671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207D513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务</w:t>
            </w:r>
          </w:p>
        </w:tc>
        <w:tc>
          <w:tcPr>
            <w:tcW w:w="1181" w:type="pct"/>
            <w:vAlign w:val="center"/>
          </w:tcPr>
          <w:p w14:paraId="48B0770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BC94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continue"/>
            <w:vAlign w:val="center"/>
          </w:tcPr>
          <w:p w14:paraId="616D301F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65AEE46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电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子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邮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14:paraId="4E2CD7B4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441F8C49">
      <w:pPr>
        <w:wordWrap w:val="0"/>
        <w:spacing w:line="480" w:lineRule="auto"/>
        <w:ind w:right="735" w:firstLine="5160" w:firstLineChars="2150"/>
        <w:rPr>
          <w:rFonts w:ascii="宋体" w:hAnsi="宋体" w:eastAsia="宋体"/>
          <w:sz w:val="24"/>
          <w:szCs w:val="24"/>
        </w:rPr>
      </w:pPr>
    </w:p>
    <w:p w14:paraId="05E481FD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投标单位（盖章）：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</w:t>
      </w:r>
      <w:r>
        <w:rPr>
          <w:rFonts w:ascii="宋体" w:hAnsi="宋体" w:eastAsia="宋体"/>
          <w:sz w:val="24"/>
          <w:szCs w:val="24"/>
        </w:rPr>
        <w:t xml:space="preserve">  </w:t>
      </w:r>
    </w:p>
    <w:p w14:paraId="296725F4">
      <w:pPr>
        <w:spacing w:line="360" w:lineRule="auto"/>
        <w:rPr>
          <w:rFonts w:ascii="宋体" w:hAnsi="宋体" w:eastAsia="宋体"/>
          <w:sz w:val="24"/>
          <w:szCs w:val="24"/>
        </w:rPr>
      </w:pPr>
    </w:p>
    <w:p w14:paraId="1F119DB5"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  <w:r>
        <w:rPr>
          <w:rFonts w:ascii="宋体" w:hAnsi="宋体" w:eastAsia="宋体"/>
          <w:sz w:val="24"/>
          <w:szCs w:val="24"/>
        </w:rPr>
        <w:t>日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>期 ：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</w:t>
      </w:r>
    </w:p>
    <w:p w14:paraId="2A1DFBD5">
      <w:pPr>
        <w:spacing w:line="360" w:lineRule="auto"/>
        <w:ind w:firstLine="420" w:firstLineChars="200"/>
        <w:jc w:val="left"/>
        <w:rPr>
          <w:rFonts w:ascii="宋体" w:hAnsi="宋体" w:eastAsia="宋体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9928C">
    <w:pPr>
      <w:pStyle w:val="11"/>
      <w:pBdr>
        <w:top w:val="thinThickSmallGap" w:color="7F340D" w:themeColor="accent2" w:themeShade="7F" w:sz="24" w:space="1"/>
      </w:pBdr>
      <w:ind w:firstLine="210" w:firstLineChars="100"/>
    </w:pPr>
    <w:r>
      <w:rPr>
        <w:rFonts w:hint="eastAsia" w:asciiTheme="minorEastAsia" w:hAnsiTheme="minorEastAsia"/>
        <w:sz w:val="21"/>
        <w:szCs w:val="21"/>
      </w:rPr>
      <w:t>中石化南京化工机械有限公司</w:t>
    </w:r>
    <w:r>
      <w:rPr>
        <w:rFonts w:hint="eastAsia" w:asciiTheme="minorEastAsia" w:hAnsiTheme="minorEastAsia"/>
        <w:sz w:val="21"/>
        <w:szCs w:val="21"/>
      </w:rPr>
      <w:ptab w:relativeTo="margin" w:alignment="right" w:leader="none"/>
    </w:r>
    <w:r>
      <w:rPr>
        <w:rFonts w:hint="eastAsia" w:asciiTheme="minorEastAsia" w:hAnsiTheme="minorEastAsia"/>
        <w:sz w:val="21"/>
        <w:szCs w:val="21"/>
      </w:rPr>
      <w:fldChar w:fldCharType="begin"/>
    </w:r>
    <w:r>
      <w:rPr>
        <w:rFonts w:hint="eastAsia" w:asciiTheme="minorEastAsia" w:hAnsiTheme="minorEastAsia"/>
        <w:sz w:val="21"/>
        <w:szCs w:val="21"/>
      </w:rPr>
      <w:instrText xml:space="preserve"> PAGE   \* MERGEFORMAT </w:instrText>
    </w:r>
    <w:r>
      <w:rPr>
        <w:rFonts w:hint="eastAsia" w:asciiTheme="minorEastAsia" w:hAnsiTheme="minorEastAsia"/>
        <w:sz w:val="21"/>
        <w:szCs w:val="21"/>
      </w:rPr>
      <w:fldChar w:fldCharType="separate"/>
    </w:r>
    <w:r>
      <w:rPr>
        <w:rFonts w:asciiTheme="minorEastAsia" w:hAnsiTheme="minorEastAsia"/>
        <w:sz w:val="21"/>
        <w:szCs w:val="21"/>
      </w:rPr>
      <w:t>2</w:t>
    </w:r>
    <w:r>
      <w:rPr>
        <w:rFonts w:hint="eastAsia" w:asciiTheme="minorEastAsia" w:hAnsiTheme="minorEastAsia"/>
        <w:sz w:val="21"/>
        <w:szCs w:val="21"/>
      </w:rPr>
      <w:fldChar w:fldCharType="end"/>
    </w:r>
  </w:p>
  <w:p w14:paraId="09172EAC">
    <w:pPr>
      <w:pStyle w:val="1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43957">
    <w:pPr>
      <w:pStyle w:val="11"/>
      <w:pBdr>
        <w:top w:val="thinThickSmallGap" w:color="7F340D" w:themeColor="accent2" w:themeShade="7F" w:sz="24" w:space="1"/>
      </w:pBdr>
      <w:ind w:firstLine="210" w:firstLineChars="100"/>
    </w:pPr>
    <w:r>
      <w:rPr>
        <w:rFonts w:hint="eastAsia" w:ascii="宋体" w:hAnsi="宋体" w:eastAsia="宋体"/>
        <w:sz w:val="21"/>
        <w:szCs w:val="21"/>
      </w:rPr>
      <w:t>中石化南京化工机械有限公司</w:t>
    </w:r>
    <w:r>
      <w:rPr>
        <w:rFonts w:hint="eastAsia" w:asciiTheme="minorEastAsia" w:hAnsiTheme="minorEastAsia"/>
        <w:sz w:val="21"/>
        <w:szCs w:val="21"/>
      </w:rPr>
      <w:ptab w:relativeTo="margin" w:alignment="right" w:leader="none"/>
    </w:r>
    <w:r>
      <w:rPr>
        <w:rFonts w:hint="eastAsia" w:asciiTheme="minorEastAsia" w:hAnsiTheme="minorEastAsia"/>
        <w:sz w:val="21"/>
        <w:szCs w:val="21"/>
      </w:rPr>
      <w:fldChar w:fldCharType="begin"/>
    </w:r>
    <w:r>
      <w:rPr>
        <w:rFonts w:hint="eastAsia" w:asciiTheme="minorEastAsia" w:hAnsiTheme="minorEastAsia"/>
        <w:sz w:val="21"/>
        <w:szCs w:val="21"/>
      </w:rPr>
      <w:instrText xml:space="preserve"> PAGE   \* MERGEFORMAT </w:instrText>
    </w:r>
    <w:r>
      <w:rPr>
        <w:rFonts w:hint="eastAsia" w:asciiTheme="minorEastAsia" w:hAnsiTheme="minorEastAsia"/>
        <w:sz w:val="21"/>
        <w:szCs w:val="21"/>
      </w:rPr>
      <w:fldChar w:fldCharType="separate"/>
    </w:r>
    <w:r>
      <w:rPr>
        <w:rFonts w:asciiTheme="minorEastAsia" w:hAnsiTheme="minorEastAsia"/>
        <w:sz w:val="21"/>
        <w:szCs w:val="21"/>
      </w:rPr>
      <w:t>3</w:t>
    </w:r>
    <w:r>
      <w:rPr>
        <w:rFonts w:hint="eastAsia" w:asciiTheme="minorEastAsia" w:hAnsiTheme="minorEastAsia"/>
        <w:sz w:val="21"/>
        <w:szCs w:val="21"/>
      </w:rPr>
      <w:fldChar w:fldCharType="end"/>
    </w:r>
  </w:p>
  <w:p w14:paraId="11E2E7E1">
    <w:pPr>
      <w:pStyle w:val="11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A9D2D">
    <w:pPr>
      <w:pStyle w:val="12"/>
      <w:jc w:val="left"/>
      <w:rPr>
        <w:rFonts w:ascii="宋体" w:hAnsi="宋体" w:eastAsia="宋体"/>
        <w:sz w:val="21"/>
        <w:szCs w:val="21"/>
      </w:rPr>
    </w:pPr>
    <w:r>
      <w:drawing>
        <wp:inline distT="0" distB="0" distL="0" distR="0">
          <wp:extent cx="1134110" cy="276225"/>
          <wp:effectExtent l="0" t="0" r="8890" b="9525"/>
          <wp:docPr id="1490962296" name="图片 1490962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962296" name="图片 14909622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860" cy="280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</w:t>
    </w:r>
    <w:r>
      <w:rPr>
        <w:rFonts w:hint="eastAsia"/>
      </w:rPr>
      <w:t xml:space="preserve">      </w:t>
    </w:r>
    <w:r>
      <w:rPr>
        <w:rFonts w:ascii="宋体" w:hAnsi="宋体" w:eastAsia="宋体"/>
        <w:sz w:val="21"/>
        <w:szCs w:val="21"/>
      </w:rPr>
      <w:t xml:space="preserve"> </w:t>
    </w:r>
    <w:r>
      <w:rPr>
        <w:rFonts w:hint="eastAsia" w:ascii="宋体" w:hAnsi="宋体" w:eastAsia="宋体"/>
        <w:b/>
        <w:bCs/>
        <w:sz w:val="21"/>
        <w:szCs w:val="21"/>
      </w:rPr>
      <w:t>文件编号：</w:t>
    </w:r>
    <w:r>
      <w:rPr>
        <w:rFonts w:ascii="宋体" w:hAnsi="宋体" w:eastAsia="宋体"/>
        <w:b/>
        <w:bCs/>
        <w:sz w:val="21"/>
        <w:szCs w:val="21"/>
      </w:rPr>
      <w:t xml:space="preserve"> KJ</w:t>
    </w:r>
    <w:r>
      <w:rPr>
        <w:rFonts w:hint="eastAsia" w:ascii="宋体" w:hAnsi="宋体" w:eastAsia="宋体"/>
        <w:b/>
        <w:bCs/>
        <w:sz w:val="21"/>
        <w:szCs w:val="21"/>
      </w:rPr>
      <w:t>-</w:t>
    </w:r>
    <w:r>
      <w:rPr>
        <w:rFonts w:ascii="宋体" w:hAnsi="宋体" w:eastAsia="宋体"/>
        <w:b/>
        <w:bCs/>
        <w:sz w:val="21"/>
        <w:szCs w:val="21"/>
      </w:rPr>
      <w:t>JD</w:t>
    </w:r>
    <w:r>
      <w:rPr>
        <w:rFonts w:hint="eastAsia" w:ascii="宋体" w:hAnsi="宋体" w:eastAsia="宋体"/>
        <w:b/>
        <w:bCs/>
        <w:sz w:val="21"/>
        <w:szCs w:val="21"/>
      </w:rPr>
      <w:t>-</w:t>
    </w:r>
    <w:r>
      <w:rPr>
        <w:rFonts w:ascii="宋体" w:hAnsi="宋体" w:eastAsia="宋体"/>
        <w:b/>
        <w:bCs/>
        <w:sz w:val="21"/>
        <w:szCs w:val="21"/>
      </w:rPr>
      <w:t>202</w:t>
    </w:r>
    <w:r>
      <w:rPr>
        <w:rFonts w:hint="eastAsia" w:ascii="宋体" w:hAnsi="宋体" w:eastAsia="宋体"/>
        <w:b/>
        <w:bCs/>
        <w:sz w:val="21"/>
        <w:szCs w:val="21"/>
      </w:rPr>
      <w:t>5008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D7D63">
    <w:pPr>
      <w:pStyle w:val="12"/>
      <w:jc w:val="left"/>
      <w:rPr>
        <w:rFonts w:ascii="宋体" w:hAnsi="宋体" w:eastAsia="宋体"/>
        <w:sz w:val="21"/>
        <w:szCs w:val="21"/>
      </w:rPr>
    </w:pPr>
    <w:r>
      <w:drawing>
        <wp:inline distT="0" distB="0" distL="0" distR="0">
          <wp:extent cx="1134110" cy="276225"/>
          <wp:effectExtent l="0" t="0" r="8890" b="9525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860" cy="280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</w:t>
    </w:r>
    <w:r>
      <w:rPr>
        <w:rFonts w:ascii="宋体" w:hAnsi="宋体" w:eastAsia="宋体"/>
        <w:sz w:val="21"/>
        <w:szCs w:val="21"/>
      </w:rPr>
      <w:t xml:space="preserve"> </w:t>
    </w:r>
    <w:r>
      <w:rPr>
        <w:rFonts w:hint="eastAsia" w:ascii="宋体" w:hAnsi="宋体" w:eastAsia="宋体"/>
        <w:sz w:val="21"/>
        <w:szCs w:val="21"/>
      </w:rPr>
      <w:t xml:space="preserve">     </w:t>
    </w:r>
    <w:r>
      <w:rPr>
        <w:rFonts w:hint="eastAsia" w:ascii="宋体" w:hAnsi="宋体" w:eastAsia="宋体"/>
        <w:b/>
        <w:bCs/>
        <w:sz w:val="21"/>
        <w:szCs w:val="21"/>
      </w:rPr>
      <w:t>文件编号：</w:t>
    </w:r>
    <w:r>
      <w:rPr>
        <w:rFonts w:ascii="宋体" w:hAnsi="宋体" w:eastAsia="宋体"/>
        <w:b/>
        <w:bCs/>
        <w:sz w:val="21"/>
        <w:szCs w:val="21"/>
      </w:rPr>
      <w:t xml:space="preserve"> KJ</w:t>
    </w:r>
    <w:r>
      <w:rPr>
        <w:rFonts w:hint="eastAsia" w:ascii="宋体" w:hAnsi="宋体" w:eastAsia="宋体"/>
        <w:b/>
        <w:bCs/>
        <w:sz w:val="21"/>
        <w:szCs w:val="21"/>
      </w:rPr>
      <w:t>-</w:t>
    </w:r>
    <w:r>
      <w:rPr>
        <w:rFonts w:ascii="宋体" w:hAnsi="宋体" w:eastAsia="宋体"/>
        <w:b/>
        <w:bCs/>
        <w:sz w:val="21"/>
        <w:szCs w:val="21"/>
      </w:rPr>
      <w:t>JD</w:t>
    </w:r>
    <w:r>
      <w:rPr>
        <w:rFonts w:hint="eastAsia" w:ascii="宋体" w:hAnsi="宋体" w:eastAsia="宋体"/>
        <w:b/>
        <w:bCs/>
        <w:sz w:val="21"/>
        <w:szCs w:val="21"/>
      </w:rPr>
      <w:t>-</w:t>
    </w:r>
    <w:r>
      <w:rPr>
        <w:rFonts w:ascii="宋体" w:hAnsi="宋体" w:eastAsia="宋体"/>
        <w:b/>
        <w:bCs/>
        <w:sz w:val="21"/>
        <w:szCs w:val="21"/>
      </w:rPr>
      <w:t>202</w:t>
    </w:r>
    <w:r>
      <w:rPr>
        <w:rFonts w:hint="eastAsia" w:ascii="宋体" w:hAnsi="宋体" w:eastAsia="宋体"/>
        <w:b/>
        <w:bCs/>
        <w:sz w:val="21"/>
        <w:szCs w:val="21"/>
      </w:rPr>
      <w:t>5007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2A"/>
    <w:rsid w:val="000A47CE"/>
    <w:rsid w:val="002C1767"/>
    <w:rsid w:val="003841D4"/>
    <w:rsid w:val="00421CD5"/>
    <w:rsid w:val="00467BB7"/>
    <w:rsid w:val="004A035E"/>
    <w:rsid w:val="005112EF"/>
    <w:rsid w:val="00552D43"/>
    <w:rsid w:val="005B5BA9"/>
    <w:rsid w:val="00710848"/>
    <w:rsid w:val="00780075"/>
    <w:rsid w:val="007D5A2D"/>
    <w:rsid w:val="008061CE"/>
    <w:rsid w:val="00901DA6"/>
    <w:rsid w:val="00910FCE"/>
    <w:rsid w:val="009478A5"/>
    <w:rsid w:val="009B52D7"/>
    <w:rsid w:val="009C342A"/>
    <w:rsid w:val="00A4470C"/>
    <w:rsid w:val="00A93C8F"/>
    <w:rsid w:val="00AF3ABA"/>
    <w:rsid w:val="00BA4247"/>
    <w:rsid w:val="00C2101A"/>
    <w:rsid w:val="00C550AF"/>
    <w:rsid w:val="00D14609"/>
    <w:rsid w:val="00D5494D"/>
    <w:rsid w:val="00E24846"/>
    <w:rsid w:val="00E5182D"/>
    <w:rsid w:val="00E67E77"/>
    <w:rsid w:val="00E95AE4"/>
    <w:rsid w:val="00F00F0A"/>
    <w:rsid w:val="00F218C7"/>
    <w:rsid w:val="00F93345"/>
    <w:rsid w:val="2934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0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7"/>
    <w:qFormat/>
    <w:uiPriority w:val="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467886" w:themeColor="hyperlink"/>
      <w:u w:val="single"/>
    </w:rPr>
  </w:style>
  <w:style w:type="character" w:customStyle="1" w:styleId="18">
    <w:name w:val="标题 1 Char"/>
    <w:basedOn w:val="16"/>
    <w:link w:val="2"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19">
    <w:name w:val="标题 2 Char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20">
    <w:name w:val="标题 3 Char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1">
    <w:name w:val="标题 4 Char"/>
    <w:basedOn w:val="16"/>
    <w:link w:val="5"/>
    <w:semiHidden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2">
    <w:name w:val="标题 5 Char"/>
    <w:basedOn w:val="16"/>
    <w:link w:val="6"/>
    <w:semiHidden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3">
    <w:name w:val="标题 6 Char"/>
    <w:basedOn w:val="16"/>
    <w:link w:val="7"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4">
    <w:name w:val="标题 7 Char"/>
    <w:basedOn w:val="16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5">
    <w:name w:val="标题 8 Char"/>
    <w:basedOn w:val="16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6">
    <w:name w:val="标题 9 Char"/>
    <w:basedOn w:val="16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7">
    <w:name w:val="标题 Char"/>
    <w:basedOn w:val="16"/>
    <w:link w:val="14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Char"/>
    <w:basedOn w:val="16"/>
    <w:link w:val="13"/>
    <w:qFormat/>
    <w:uiPriority w:val="0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0">
    <w:name w:val="引用 Char"/>
    <w:basedOn w:val="16"/>
    <w:link w:val="29"/>
    <w:qFormat/>
    <w:uiPriority w:val="29"/>
    <w:rPr>
      <w:i/>
      <w:iCs/>
      <w:color w:val="3F3F3F" w:themeColor="text1" w:themeTint="BF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0F4761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4">
    <w:name w:val="明显引用 Char"/>
    <w:basedOn w:val="16"/>
    <w:link w:val="33"/>
    <w:qFormat/>
    <w:uiPriority w:val="30"/>
    <w:rPr>
      <w:i/>
      <w:iCs/>
      <w:color w:val="0F4761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6">
    <w:name w:val="页眉 Char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Char"/>
    <w:basedOn w:val="16"/>
    <w:link w:val="11"/>
    <w:qFormat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header" Target="header1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6" Type="http://schemas.openxmlformats.org/officeDocument/2006/relationships/footer" Target="footer2.xml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header" Target="header2.xml"/><Relationship Id="rId10" Type="http://schemas.openxmlformats.org/officeDocument/2006/relationships/customXml" Target="../customXml/item2.xml"/><Relationship Id="rId4" Type="http://schemas.openxmlformats.org/officeDocument/2006/relationships/footer" Target="footer1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E9DA4F-1A60-48D9-8943-89DDDF136157}"/>
</file>

<file path=customXml/itemProps2.xml><?xml version="1.0" encoding="utf-8"?>
<ds:datastoreItem xmlns:ds="http://schemas.openxmlformats.org/officeDocument/2006/customXml" ds:itemID="{3136F9F1-E674-4877-A08D-70E50A17F188}"/>
</file>

<file path=customXml/itemProps3.xml><?xml version="1.0" encoding="utf-8"?>
<ds:datastoreItem xmlns:ds="http://schemas.openxmlformats.org/officeDocument/2006/customXml" ds:itemID="{BC9DB86F-1873-4D50-A1A5-78C94ECF6A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187</Words>
  <Characters>1072</Characters>
  <Lines>8</Lines>
  <Paragraphs>2</Paragraphs>
  <TotalTime>1</TotalTime>
  <ScaleCrop>false</ScaleCrop>
  <LinksUpToDate>false</LinksUpToDate>
  <CharactersWithSpaces>1257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颖颖 葛</dc:creator>
  <cp:lastModifiedBy>徐华圣溪</cp:lastModifiedBy>
  <cp:revision>2</cp:revision>
  <dcterms:created xsi:type="dcterms:W3CDTF">2025-05-20T06:47:00Z</dcterms:created>
  <dcterms:modified xsi:type="dcterms:W3CDTF">2025-05-20T07:30:58Z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102FC60BF47E48C8BACE48D9E22290B7_13</vt:lpwstr>
  </property>
  <property fmtid="{D5CDD505-2E9C-101B-9397-08002B2CF9AE}" pid="4" name="ContentTypeId">
    <vt:lpwstr>0x0101002E729F9AE0D1584583FD59BA2085D6E5</vt:lpwstr>
  </property>
</Properties>
</file>