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90A31F">
      <w:pPr>
        <w:pStyle w:val="10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 w14:paraId="68AD9C87">
      <w:pPr>
        <w:pStyle w:val="10"/>
        <w:widowControl/>
        <w:spacing w:line="18" w:lineRule="atLeas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7016A47A">
      <w:pPr>
        <w:pStyle w:val="10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KJ-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JD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</w:t>
      </w:r>
      <w:r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07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）</w:t>
      </w:r>
    </w:p>
    <w:p w14:paraId="22552EF0">
      <w:pPr>
        <w:pStyle w:val="10"/>
        <w:widowControl/>
        <w:spacing w:line="18" w:lineRule="atLeast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 </w:t>
      </w:r>
    </w:p>
    <w:p w14:paraId="140E6426">
      <w:pPr>
        <w:pStyle w:val="10"/>
        <w:widowControl/>
        <w:spacing w:line="540" w:lineRule="exact"/>
        <w:ind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河南矿山重型起重机械有限公司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所递交的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2025年度化机公司起重机维保框架合同 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项目公开招标响应文件，确定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河南矿山重型起重机械有限公司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为成交人。</w:t>
      </w:r>
    </w:p>
    <w:p w14:paraId="530855E4">
      <w:pPr>
        <w:pStyle w:val="10"/>
        <w:widowControl/>
        <w:numPr>
          <w:ilvl w:val="0"/>
          <w:numId w:val="1"/>
        </w:numPr>
        <w:spacing w:line="540" w:lineRule="exact"/>
        <w:ind w:left="0" w:firstLine="632" w:firstLineChars="20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主要成交标的的内容描述：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 </w:t>
      </w:r>
    </w:p>
    <w:p w14:paraId="46621B79">
      <w:pPr>
        <w:pStyle w:val="10"/>
        <w:widowControl/>
        <w:numPr>
          <w:ilvl w:val="0"/>
          <w:numId w:val="1"/>
        </w:numPr>
        <w:spacing w:line="18" w:lineRule="atLeast"/>
        <w:ind w:left="632" w:leftChars="150" w:right="-369" w:rightChars="-117" w:hanging="158" w:hangingChars="50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成交价格（人民币</w:t>
      </w:r>
      <w:r>
        <w:rPr>
          <w:rFonts w:hint="eastAsia"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990000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>元，大写：玖拾玖万元整，含单件2000元及以下材料备件）。</w:t>
      </w:r>
    </w:p>
    <w:p w14:paraId="70C43318">
      <w:pPr>
        <w:pStyle w:val="10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5E55EFE3">
      <w:pPr>
        <w:pStyle w:val="10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       采购人：中石化南京化工机械有限公司 </w:t>
      </w:r>
    </w:p>
    <w:p w14:paraId="7C28D5CC">
      <w:pPr>
        <w:pStyle w:val="10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cs="仿宋_GB2312"/>
          <w:color w:val="333333"/>
          <w:sz w:val="32"/>
          <w:szCs w:val="32"/>
          <w:shd w:val="clear" w:color="auto" w:fill="FFFFFF"/>
        </w:rPr>
        <w:t xml:space="preserve">5年 4月7日 </w:t>
      </w:r>
    </w:p>
    <w:p w14:paraId="20992E0A">
      <w:pPr>
        <w:spacing w:line="540" w:lineRule="exact"/>
        <w:ind w:right="316" w:rightChars="100" w:firstLine="632" w:firstLineChars="200"/>
        <w:rPr>
          <w:rFonts w:ascii="仿宋_GB2312" w:hAnsi="仿宋_GB2312" w:cs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C148B">
    <w:pPr>
      <w:pStyle w:val="8"/>
      <w:framePr w:wrap="around" w:vAnchor="text" w:hAnchor="page" w:x="5111" w:y="-37"/>
      <w:ind w:right="320" w:righ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１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71BC2137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6FBCB">
    <w:pPr>
      <w:pStyle w:val="8"/>
      <w:framePr w:wrap="around" w:vAnchor="text" w:hAnchor="margin" w:xAlign="outside" w:y="1"/>
      <w:ind w:left="320" w:leftChars="100"/>
      <w:rPr>
        <w:rStyle w:val="14"/>
        <w:rFonts w:ascii="宋体" w:hAnsi="宋体" w:eastAsia="宋体"/>
        <w:sz w:val="28"/>
        <w:szCs w:val="24"/>
      </w:rPr>
    </w:pPr>
    <w:r>
      <w:rPr>
        <w:rStyle w:val="14"/>
        <w:rFonts w:hint="eastAsia" w:ascii="宋体" w:hAnsi="宋体" w:eastAsia="宋体"/>
        <w:sz w:val="28"/>
        <w:szCs w:val="24"/>
      </w:rPr>
      <w:t>－</w:t>
    </w:r>
    <w:r>
      <w:rPr>
        <w:rFonts w:ascii="宋体" w:hAnsi="宋体" w:eastAsia="宋体"/>
        <w:sz w:val="28"/>
        <w:szCs w:val="24"/>
      </w:rPr>
      <w:fldChar w:fldCharType="begin"/>
    </w:r>
    <w:r>
      <w:rPr>
        <w:rStyle w:val="14"/>
        <w:rFonts w:ascii="宋体" w:hAnsi="宋体" w:eastAsia="宋体"/>
        <w:sz w:val="28"/>
        <w:szCs w:val="24"/>
      </w:rPr>
      <w:instrText xml:space="preserve">PAGE  </w:instrText>
    </w:r>
    <w:r>
      <w:rPr>
        <w:rFonts w:ascii="宋体" w:hAnsi="宋体" w:eastAsia="宋体"/>
        <w:sz w:val="28"/>
        <w:szCs w:val="24"/>
      </w:rPr>
      <w:fldChar w:fldCharType="separate"/>
    </w:r>
    <w:r>
      <w:rPr>
        <w:rStyle w:val="14"/>
        <w:rFonts w:ascii="宋体" w:hAnsi="宋体" w:eastAsia="宋体"/>
        <w:sz w:val="28"/>
        <w:szCs w:val="24"/>
      </w:rPr>
      <w:t>２</w:t>
    </w:r>
    <w:r>
      <w:rPr>
        <w:rFonts w:ascii="宋体" w:hAnsi="宋体" w:eastAsia="宋体"/>
        <w:sz w:val="28"/>
        <w:szCs w:val="24"/>
      </w:rPr>
      <w:fldChar w:fldCharType="end"/>
    </w:r>
    <w:r>
      <w:rPr>
        <w:rStyle w:val="14"/>
        <w:rFonts w:hint="eastAsia" w:ascii="宋体" w:hAnsi="宋体" w:eastAsia="宋体"/>
        <w:sz w:val="28"/>
        <w:szCs w:val="24"/>
      </w:rPr>
      <w:t>－</w:t>
    </w:r>
  </w:p>
  <w:p w14:paraId="3ACA7675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D427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4B418"/>
    <w:multiLevelType w:val="singleLevel"/>
    <w:tmpl w:val="9424B418"/>
    <w:lvl w:ilvl="0" w:tentative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attachedTemplate r:id="rId1"/>
  <w:revisionView w:markup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2F"/>
    <w:rsid w:val="000160BE"/>
    <w:rsid w:val="000538C7"/>
    <w:rsid w:val="00054A82"/>
    <w:rsid w:val="00055298"/>
    <w:rsid w:val="0005668C"/>
    <w:rsid w:val="000840DD"/>
    <w:rsid w:val="00084540"/>
    <w:rsid w:val="00085555"/>
    <w:rsid w:val="000856D6"/>
    <w:rsid w:val="000B2D81"/>
    <w:rsid w:val="000E1DB8"/>
    <w:rsid w:val="00103508"/>
    <w:rsid w:val="0012474D"/>
    <w:rsid w:val="0013425B"/>
    <w:rsid w:val="001417C5"/>
    <w:rsid w:val="00160E27"/>
    <w:rsid w:val="00172A27"/>
    <w:rsid w:val="00174937"/>
    <w:rsid w:val="00187149"/>
    <w:rsid w:val="001A216A"/>
    <w:rsid w:val="001A2E1E"/>
    <w:rsid w:val="001C6372"/>
    <w:rsid w:val="002422B1"/>
    <w:rsid w:val="00257592"/>
    <w:rsid w:val="00263383"/>
    <w:rsid w:val="002807D4"/>
    <w:rsid w:val="00297172"/>
    <w:rsid w:val="00300F4A"/>
    <w:rsid w:val="00303C47"/>
    <w:rsid w:val="00333B4B"/>
    <w:rsid w:val="003A510D"/>
    <w:rsid w:val="003A7A17"/>
    <w:rsid w:val="003B60DE"/>
    <w:rsid w:val="003C3ACD"/>
    <w:rsid w:val="003D1989"/>
    <w:rsid w:val="003F7213"/>
    <w:rsid w:val="00402501"/>
    <w:rsid w:val="00432552"/>
    <w:rsid w:val="004B01E6"/>
    <w:rsid w:val="004C2E0C"/>
    <w:rsid w:val="004F0E23"/>
    <w:rsid w:val="005370AD"/>
    <w:rsid w:val="00547D0C"/>
    <w:rsid w:val="00550489"/>
    <w:rsid w:val="005725F6"/>
    <w:rsid w:val="0057575C"/>
    <w:rsid w:val="00596B24"/>
    <w:rsid w:val="005B3427"/>
    <w:rsid w:val="005D585D"/>
    <w:rsid w:val="005E4892"/>
    <w:rsid w:val="005E5A00"/>
    <w:rsid w:val="005F3949"/>
    <w:rsid w:val="005F5325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7073EE"/>
    <w:rsid w:val="00721F80"/>
    <w:rsid w:val="00761E2B"/>
    <w:rsid w:val="00763ABA"/>
    <w:rsid w:val="00774F62"/>
    <w:rsid w:val="007A1676"/>
    <w:rsid w:val="007A3264"/>
    <w:rsid w:val="007A5659"/>
    <w:rsid w:val="007C469A"/>
    <w:rsid w:val="00857D39"/>
    <w:rsid w:val="00870032"/>
    <w:rsid w:val="0088379C"/>
    <w:rsid w:val="008C11AA"/>
    <w:rsid w:val="008C6C93"/>
    <w:rsid w:val="008D6953"/>
    <w:rsid w:val="00930136"/>
    <w:rsid w:val="00936F26"/>
    <w:rsid w:val="00975934"/>
    <w:rsid w:val="009943C5"/>
    <w:rsid w:val="00995434"/>
    <w:rsid w:val="009A1CB1"/>
    <w:rsid w:val="009B6D07"/>
    <w:rsid w:val="009D6614"/>
    <w:rsid w:val="009E176C"/>
    <w:rsid w:val="009F2E9A"/>
    <w:rsid w:val="00A1473B"/>
    <w:rsid w:val="00A44308"/>
    <w:rsid w:val="00AC18C1"/>
    <w:rsid w:val="00AC327A"/>
    <w:rsid w:val="00AC3BB6"/>
    <w:rsid w:val="00AF03E0"/>
    <w:rsid w:val="00B0471E"/>
    <w:rsid w:val="00B209ED"/>
    <w:rsid w:val="00B347F6"/>
    <w:rsid w:val="00B37080"/>
    <w:rsid w:val="00B645CA"/>
    <w:rsid w:val="00B77D33"/>
    <w:rsid w:val="00BB6CF7"/>
    <w:rsid w:val="00BE7F59"/>
    <w:rsid w:val="00C16FEA"/>
    <w:rsid w:val="00C22EEE"/>
    <w:rsid w:val="00C23A39"/>
    <w:rsid w:val="00C23D71"/>
    <w:rsid w:val="00C50831"/>
    <w:rsid w:val="00C87C3F"/>
    <w:rsid w:val="00CC4D5E"/>
    <w:rsid w:val="00CC6282"/>
    <w:rsid w:val="00CE7EA4"/>
    <w:rsid w:val="00D2494E"/>
    <w:rsid w:val="00D37E63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EF7D90"/>
    <w:rsid w:val="00F377DE"/>
    <w:rsid w:val="00F456A6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0646F2D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3">
    <w:name w:val="Body Text"/>
    <w:basedOn w:val="1"/>
    <w:qFormat/>
    <w:uiPriority w:val="0"/>
    <w:pPr>
      <w:snapToGrid w:val="0"/>
      <w:spacing w:line="560" w:lineRule="atLeast"/>
      <w:jc w:val="center"/>
    </w:pPr>
    <w:rPr>
      <w:rFonts w:ascii="方正大标宋简体" w:hAnsi="宋体" w:eastAsia="方正大标宋简体"/>
      <w:sz w:val="44"/>
      <w:szCs w:val="44"/>
    </w:rPr>
  </w:style>
  <w:style w:type="paragraph" w:styleId="4">
    <w:name w:val="Body Text Indent"/>
    <w:basedOn w:val="1"/>
    <w:qFormat/>
    <w:uiPriority w:val="0"/>
    <w:pPr>
      <w:ind w:left="3" w:hanging="3"/>
    </w:pPr>
    <w:rPr>
      <w:rFonts w:ascii="方正仿宋简体"/>
    </w:r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6"/>
    <w:semiHidden/>
    <w:unhideWhenUsed/>
    <w:uiPriority w:val="99"/>
    <w:rPr>
      <w:sz w:val="18"/>
      <w:szCs w:val="1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"/>
    <w:basedOn w:val="3"/>
    <w:qFormat/>
    <w:uiPriority w:val="0"/>
    <w:pPr>
      <w:snapToGrid/>
      <w:spacing w:after="120" w:line="240" w:lineRule="auto"/>
      <w:ind w:firstLine="420" w:firstLineChars="100"/>
      <w:jc w:val="both"/>
    </w:pPr>
    <w:rPr>
      <w:rFonts w:ascii="Times New Roman" w:hAnsi="Times New Roman" w:eastAsia="宋体"/>
      <w:sz w:val="21"/>
      <w:szCs w:val="20"/>
    </w:r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HTML Definition"/>
    <w:basedOn w:val="13"/>
    <w:semiHidden/>
    <w:unhideWhenUsed/>
    <w:qFormat/>
    <w:uiPriority w:val="99"/>
  </w:style>
  <w:style w:type="character" w:styleId="17">
    <w:name w:val="HTML Typewriter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3"/>
    <w:semiHidden/>
    <w:unhideWhenUsed/>
    <w:qFormat/>
    <w:uiPriority w:val="99"/>
  </w:style>
  <w:style w:type="character" w:styleId="19">
    <w:name w:val="HTML Variable"/>
    <w:basedOn w:val="13"/>
    <w:semiHidden/>
    <w:unhideWhenUsed/>
    <w:qFormat/>
    <w:uiPriority w:val="99"/>
  </w:style>
  <w:style w:type="character" w:styleId="20">
    <w:name w:val="Hyperlink"/>
    <w:basedOn w:val="13"/>
    <w:semiHidden/>
    <w:unhideWhenUsed/>
    <w:qFormat/>
    <w:uiPriority w:val="99"/>
    <w:rPr>
      <w:color w:val="0000FF"/>
      <w:u w:val="none"/>
    </w:rPr>
  </w:style>
  <w:style w:type="character" w:styleId="21">
    <w:name w:val="HTML Code"/>
    <w:basedOn w:val="13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Cite"/>
    <w:basedOn w:val="13"/>
    <w:semiHidden/>
    <w:unhideWhenUsed/>
    <w:qFormat/>
    <w:uiPriority w:val="99"/>
  </w:style>
  <w:style w:type="character" w:styleId="23">
    <w:name w:val="HTML Keyboard"/>
    <w:basedOn w:val="13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3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Char"/>
    <w:basedOn w:val="1"/>
    <w:qFormat/>
    <w:uiPriority w:val="0"/>
    <w:pPr>
      <w:spacing w:line="360" w:lineRule="auto"/>
    </w:pPr>
  </w:style>
  <w:style w:type="character" w:customStyle="1" w:styleId="26">
    <w:name w:val="批注框文本 Char"/>
    <w:link w:val="7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日期 Char"/>
    <w:basedOn w:val="13"/>
    <w:link w:val="6"/>
    <w:semiHidden/>
    <w:qFormat/>
    <w:uiPriority w:val="99"/>
    <w:rPr>
      <w:rFonts w:eastAsia="仿宋_GB2312"/>
      <w:kern w:val="2"/>
      <w:sz w:val="32"/>
      <w:szCs w:val="24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4AE9C-D3B0-45BE-8C1D-6F8473865B22}"/>
</file>

<file path=customXml/itemProps2.xml><?xml version="1.0" encoding="utf-8"?>
<ds:datastoreItem xmlns:ds="http://schemas.openxmlformats.org/officeDocument/2006/customXml" ds:itemID="{65B97DCE-52DA-435B-9ECB-6FB0AF829C24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E2352F51-C652-479B-85F0-C0D54027C69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Company>北京书生国际信息技术有限公司</Company>
  <Pages>1</Pages>
  <Words>38</Words>
  <Characters>218</Characters>
  <Lines>1</Lines>
  <Paragraphs>1</Paragraphs>
  <TotalTime>2</TotalTime>
  <ScaleCrop>false</ScaleCrop>
  <LinksUpToDate>false</LinksUpToDate>
  <CharactersWithSpaces>255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徐华圣溪</cp:lastModifiedBy>
  <cp:revision>2</cp:revision>
  <cp:lastPrinted>2018-05-10T00:34:00Z</cp:lastPrinted>
  <dcterms:created xsi:type="dcterms:W3CDTF">2025-04-07T06:52:00Z</dcterms:created>
  <dcterms:modified xsi:type="dcterms:W3CDTF">2025-04-07T08:49:10Z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D7EA885FDAE946FBAC60C4D393022A88_13</vt:lpwstr>
  </property>
  <property fmtid="{D5CDD505-2E9C-101B-9397-08002B2CF9AE}" pid="14" name="ContentTypeId">
    <vt:lpwstr>0x0101002E729F9AE0D1584583FD59BA2085D6E5</vt:lpwstr>
  </property>
</Properties>
</file>