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74" w:rsidRDefault="006E53FE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北方华锦2台聚合反应器及其附件运输</w:t>
      </w:r>
      <w:r>
        <w:rPr>
          <w:rFonts w:asciiTheme="minorEastAsia" w:hAnsiTheme="minorEastAsia"/>
          <w:b/>
          <w:bCs/>
          <w:sz w:val="32"/>
          <w:szCs w:val="32"/>
        </w:rPr>
        <w:t>候选人公示</w:t>
      </w:r>
    </w:p>
    <w:p w:rsidR="008B7B74" w:rsidRDefault="008B7B74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B7B74" w:rsidRDefault="006E53F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2025年3月公开招标的北方华锦2台聚合反应器及其附件运输经依法组建的评委小组的评审，成交候选人均符合采购文件要求的资格能力条件，结果公示如下：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980"/>
        <w:gridCol w:w="1984"/>
        <w:gridCol w:w="1072"/>
      </w:tblGrid>
      <w:tr w:rsidR="008B7B74">
        <w:trPr>
          <w:trHeight w:val="713"/>
          <w:jc w:val="center"/>
        </w:trPr>
        <w:tc>
          <w:tcPr>
            <w:tcW w:w="2111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3980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投标报价</w:t>
            </w:r>
          </w:p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072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8B7B74">
        <w:trPr>
          <w:trHeight w:val="679"/>
          <w:jc w:val="center"/>
        </w:trPr>
        <w:tc>
          <w:tcPr>
            <w:tcW w:w="2111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第一成交候选人</w:t>
            </w:r>
          </w:p>
        </w:tc>
        <w:tc>
          <w:tcPr>
            <w:tcW w:w="3980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DF6447">
              <w:rPr>
                <w:rFonts w:hint="eastAsia"/>
                <w:szCs w:val="21"/>
              </w:rPr>
              <w:t>无锡市港口国际物流有限公司</w:t>
            </w:r>
          </w:p>
        </w:tc>
        <w:tc>
          <w:tcPr>
            <w:tcW w:w="1984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DF6447">
              <w:rPr>
                <w:rFonts w:ascii="宋体" w:hAnsi="宋体" w:hint="eastAsia"/>
                <w:szCs w:val="21"/>
              </w:rPr>
              <w:t>37.5</w:t>
            </w:r>
          </w:p>
        </w:tc>
        <w:tc>
          <w:tcPr>
            <w:tcW w:w="1072" w:type="dxa"/>
            <w:vAlign w:val="center"/>
          </w:tcPr>
          <w:p w:rsidR="008B7B74" w:rsidRPr="00DF6447" w:rsidRDefault="008B7B7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B7B74">
        <w:trPr>
          <w:trHeight w:val="713"/>
          <w:jc w:val="center"/>
        </w:trPr>
        <w:tc>
          <w:tcPr>
            <w:tcW w:w="2111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第二成交候选人</w:t>
            </w:r>
          </w:p>
        </w:tc>
        <w:tc>
          <w:tcPr>
            <w:tcW w:w="3980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DF6447">
              <w:rPr>
                <w:rFonts w:ascii="Times New Roman" w:eastAsia="宋体" w:hAnsi="Times New Roman" w:cs="Times New Roman" w:hint="eastAsia"/>
                <w:szCs w:val="21"/>
              </w:rPr>
              <w:t>江苏方运大件物流有限公司</w:t>
            </w:r>
          </w:p>
        </w:tc>
        <w:tc>
          <w:tcPr>
            <w:tcW w:w="1984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 w:rsidRPr="00DF6447">
              <w:rPr>
                <w:rFonts w:ascii="宋体" w:hAnsi="宋体" w:cs="Times New Roman" w:hint="eastAsia"/>
                <w:szCs w:val="21"/>
              </w:rPr>
              <w:t>40(压车压船费用低)</w:t>
            </w:r>
          </w:p>
        </w:tc>
        <w:tc>
          <w:tcPr>
            <w:tcW w:w="1072" w:type="dxa"/>
            <w:vAlign w:val="center"/>
          </w:tcPr>
          <w:p w:rsidR="008B7B74" w:rsidRPr="00DF6447" w:rsidRDefault="008B7B7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B7B74">
        <w:trPr>
          <w:trHeight w:val="713"/>
          <w:jc w:val="center"/>
        </w:trPr>
        <w:tc>
          <w:tcPr>
            <w:tcW w:w="2111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第三成交候选人</w:t>
            </w:r>
          </w:p>
        </w:tc>
        <w:tc>
          <w:tcPr>
            <w:tcW w:w="3980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6447">
              <w:rPr>
                <w:rFonts w:hint="eastAsia"/>
                <w:szCs w:val="21"/>
              </w:rPr>
              <w:t>南京大件起重运输集团有限公司</w:t>
            </w:r>
          </w:p>
        </w:tc>
        <w:tc>
          <w:tcPr>
            <w:tcW w:w="1984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eastAsia="宋体" w:hAnsi="宋体"/>
              </w:rPr>
            </w:pPr>
            <w:r w:rsidRPr="00DF6447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072" w:type="dxa"/>
            <w:vAlign w:val="center"/>
          </w:tcPr>
          <w:p w:rsidR="008B7B74" w:rsidRPr="00DF6447" w:rsidRDefault="008B7B7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B7B74">
        <w:trPr>
          <w:trHeight w:val="713"/>
          <w:jc w:val="center"/>
        </w:trPr>
        <w:tc>
          <w:tcPr>
            <w:tcW w:w="2111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第四成交候选人</w:t>
            </w:r>
          </w:p>
        </w:tc>
        <w:tc>
          <w:tcPr>
            <w:tcW w:w="3980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Franklin Gothic Medium" w:hAnsi="Franklin Gothic Medium" w:cs="Franklin Gothic Medium"/>
                <w:szCs w:val="21"/>
              </w:rPr>
            </w:pPr>
            <w:r w:rsidRPr="00DF6447">
              <w:rPr>
                <w:rFonts w:hint="eastAsia"/>
                <w:szCs w:val="21"/>
              </w:rPr>
              <w:t>中创工程物流有限公司</w:t>
            </w:r>
          </w:p>
        </w:tc>
        <w:tc>
          <w:tcPr>
            <w:tcW w:w="1984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6447">
              <w:rPr>
                <w:rFonts w:ascii="宋体" w:hAnsi="宋体" w:cs="Times New Roman" w:hint="eastAsia"/>
                <w:szCs w:val="21"/>
              </w:rPr>
              <w:t>43</w:t>
            </w:r>
          </w:p>
        </w:tc>
        <w:tc>
          <w:tcPr>
            <w:tcW w:w="1072" w:type="dxa"/>
            <w:vAlign w:val="center"/>
          </w:tcPr>
          <w:p w:rsidR="008B7B74" w:rsidRPr="00DF6447" w:rsidRDefault="008B7B7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B7B74">
        <w:trPr>
          <w:trHeight w:val="713"/>
          <w:jc w:val="center"/>
        </w:trPr>
        <w:tc>
          <w:tcPr>
            <w:tcW w:w="2111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第五成交候选人</w:t>
            </w:r>
          </w:p>
        </w:tc>
        <w:tc>
          <w:tcPr>
            <w:tcW w:w="3980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Franklin Gothic Medium" w:hAnsi="Franklin Gothic Medium" w:cs="Franklin Gothic Medium"/>
                <w:szCs w:val="21"/>
              </w:rPr>
            </w:pPr>
            <w:r w:rsidRPr="00DF6447">
              <w:rPr>
                <w:rFonts w:hint="eastAsia"/>
                <w:szCs w:val="21"/>
              </w:rPr>
              <w:t>南京中特物流有限公司</w:t>
            </w:r>
          </w:p>
        </w:tc>
        <w:tc>
          <w:tcPr>
            <w:tcW w:w="1984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F6447">
              <w:rPr>
                <w:rFonts w:ascii="宋体" w:hAnsi="宋体" w:cs="Times New Roman" w:hint="eastAsia"/>
                <w:szCs w:val="21"/>
              </w:rPr>
              <w:t>48</w:t>
            </w:r>
          </w:p>
        </w:tc>
        <w:tc>
          <w:tcPr>
            <w:tcW w:w="1072" w:type="dxa"/>
            <w:vAlign w:val="center"/>
          </w:tcPr>
          <w:p w:rsidR="008B7B74" w:rsidRPr="00DF6447" w:rsidRDefault="008B7B7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B7B74">
        <w:trPr>
          <w:trHeight w:val="713"/>
          <w:jc w:val="center"/>
        </w:trPr>
        <w:tc>
          <w:tcPr>
            <w:tcW w:w="2111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第六成交候选人</w:t>
            </w:r>
          </w:p>
        </w:tc>
        <w:tc>
          <w:tcPr>
            <w:tcW w:w="3980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F6447">
              <w:rPr>
                <w:rFonts w:hint="eastAsia"/>
                <w:szCs w:val="21"/>
              </w:rPr>
              <w:t>江苏广</w:t>
            </w:r>
            <w:proofErr w:type="gramStart"/>
            <w:r w:rsidRPr="00DF6447">
              <w:rPr>
                <w:rFonts w:hint="eastAsia"/>
                <w:szCs w:val="21"/>
              </w:rPr>
              <w:t>瀛</w:t>
            </w:r>
            <w:proofErr w:type="gramEnd"/>
            <w:r w:rsidRPr="00DF6447">
              <w:rPr>
                <w:rFonts w:hint="eastAsia"/>
                <w:szCs w:val="21"/>
              </w:rPr>
              <w:t>物流控股有限公司</w:t>
            </w:r>
          </w:p>
        </w:tc>
        <w:tc>
          <w:tcPr>
            <w:tcW w:w="1984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F6447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1072" w:type="dxa"/>
            <w:vAlign w:val="center"/>
          </w:tcPr>
          <w:p w:rsidR="008B7B74" w:rsidRPr="00DF6447" w:rsidRDefault="008B7B7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B7B74">
        <w:trPr>
          <w:trHeight w:val="713"/>
          <w:jc w:val="center"/>
        </w:trPr>
        <w:tc>
          <w:tcPr>
            <w:tcW w:w="2111" w:type="dxa"/>
            <w:vAlign w:val="center"/>
          </w:tcPr>
          <w:p w:rsidR="008B7B74" w:rsidRPr="00DF6447" w:rsidRDefault="006E53FE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F6447">
              <w:rPr>
                <w:rFonts w:ascii="宋体" w:eastAsia="宋体" w:hAnsi="宋体" w:cs="宋体" w:hint="eastAsia"/>
                <w:sz w:val="24"/>
                <w:szCs w:val="24"/>
              </w:rPr>
              <w:t>第七成交候选人</w:t>
            </w:r>
          </w:p>
        </w:tc>
        <w:tc>
          <w:tcPr>
            <w:tcW w:w="3980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F6447">
              <w:rPr>
                <w:rFonts w:hint="eastAsia"/>
                <w:szCs w:val="21"/>
              </w:rPr>
              <w:t>江苏中</w:t>
            </w:r>
            <w:proofErr w:type="gramStart"/>
            <w:r w:rsidRPr="00DF6447">
              <w:rPr>
                <w:rFonts w:hint="eastAsia"/>
                <w:szCs w:val="21"/>
              </w:rPr>
              <w:t>卓工程</w:t>
            </w:r>
            <w:proofErr w:type="gramEnd"/>
            <w:r w:rsidRPr="00DF6447">
              <w:rPr>
                <w:rFonts w:hint="eastAsia"/>
                <w:szCs w:val="21"/>
              </w:rPr>
              <w:t>物流有限公司</w:t>
            </w:r>
          </w:p>
        </w:tc>
        <w:tc>
          <w:tcPr>
            <w:tcW w:w="1984" w:type="dxa"/>
            <w:vAlign w:val="center"/>
          </w:tcPr>
          <w:p w:rsidR="008B7B74" w:rsidRPr="00DF6447" w:rsidRDefault="006E53FE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F6447">
              <w:rPr>
                <w:rFonts w:ascii="宋体" w:hAnsi="宋体" w:hint="eastAsia"/>
                <w:szCs w:val="21"/>
              </w:rPr>
              <w:t>63.4</w:t>
            </w:r>
          </w:p>
        </w:tc>
        <w:tc>
          <w:tcPr>
            <w:tcW w:w="1072" w:type="dxa"/>
            <w:vAlign w:val="center"/>
          </w:tcPr>
          <w:p w:rsidR="008B7B74" w:rsidRPr="00DF6447" w:rsidRDefault="008B7B74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B7B74" w:rsidRDefault="006E53F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公示日期：自2025年3月20日10时起至 2025年3月22日10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时止。如有异议，请在公示截止日期前向采购人书面提出，异议文件须由法定代表人或委托代理人签字，并加盖法人公章，发送扫描件的同时将原件邮寄采购人处。 </w:t>
      </w:r>
    </w:p>
    <w:p w:rsidR="008B7B74" w:rsidRDefault="006E53F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8B7B74" w:rsidRDefault="006E53F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8B7B74" w:rsidRDefault="006E53F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8B7B74" w:rsidRDefault="006E53F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8B7B74" w:rsidRDefault="006E53F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电话：13770939963 </w:t>
      </w:r>
    </w:p>
    <w:p w:rsidR="008B7B74" w:rsidRDefault="006E53FE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8B7B74" w:rsidSect="008B7B74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F4" w:rsidRDefault="008502F4" w:rsidP="008B7B74">
      <w:r>
        <w:separator/>
      </w:r>
    </w:p>
  </w:endnote>
  <w:endnote w:type="continuationSeparator" w:id="0">
    <w:p w:rsidR="008502F4" w:rsidRDefault="008502F4" w:rsidP="008B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74" w:rsidRDefault="006E53FE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1D7AE2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1D7AE2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1D7AE2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8B7B74" w:rsidRDefault="008B7B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74" w:rsidRDefault="006E53FE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1D7AE2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1D7AE2">
      <w:rPr>
        <w:rFonts w:ascii="宋体" w:eastAsia="宋体" w:hAnsi="宋体"/>
        <w:b/>
        <w:sz w:val="28"/>
        <w:szCs w:val="24"/>
      </w:rPr>
      <w:fldChar w:fldCharType="separate"/>
    </w:r>
    <w:r w:rsidR="00DF6447">
      <w:rPr>
        <w:rStyle w:val="a7"/>
        <w:rFonts w:ascii="宋体" w:eastAsia="宋体" w:hAnsi="宋体"/>
        <w:b/>
        <w:noProof/>
        <w:sz w:val="28"/>
        <w:szCs w:val="24"/>
      </w:rPr>
      <w:t>1</w:t>
    </w:r>
    <w:r w:rsidR="001D7AE2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8B7B74" w:rsidRDefault="008B7B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F4" w:rsidRDefault="008502F4" w:rsidP="008B7B74">
      <w:r>
        <w:separator/>
      </w:r>
    </w:p>
  </w:footnote>
  <w:footnote w:type="continuationSeparator" w:id="0">
    <w:p w:rsidR="008502F4" w:rsidRDefault="008502F4" w:rsidP="008B7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1D7AE2"/>
    <w:rsid w:val="00273C3C"/>
    <w:rsid w:val="00274453"/>
    <w:rsid w:val="002B62A9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6E53FE"/>
    <w:rsid w:val="00702224"/>
    <w:rsid w:val="00743818"/>
    <w:rsid w:val="0077073E"/>
    <w:rsid w:val="008065EB"/>
    <w:rsid w:val="0082232E"/>
    <w:rsid w:val="008502F4"/>
    <w:rsid w:val="00895F8B"/>
    <w:rsid w:val="008B7B74"/>
    <w:rsid w:val="00901C29"/>
    <w:rsid w:val="009306C7"/>
    <w:rsid w:val="00957268"/>
    <w:rsid w:val="009A2231"/>
    <w:rsid w:val="009A3A90"/>
    <w:rsid w:val="009C08B8"/>
    <w:rsid w:val="009F39C2"/>
    <w:rsid w:val="00A56BE1"/>
    <w:rsid w:val="00B0255B"/>
    <w:rsid w:val="00B360F8"/>
    <w:rsid w:val="00B37173"/>
    <w:rsid w:val="00B52FB0"/>
    <w:rsid w:val="00BC6A76"/>
    <w:rsid w:val="00C41AD7"/>
    <w:rsid w:val="00C93632"/>
    <w:rsid w:val="00CC0712"/>
    <w:rsid w:val="00D40838"/>
    <w:rsid w:val="00D73BB3"/>
    <w:rsid w:val="00D94D91"/>
    <w:rsid w:val="00DE30AE"/>
    <w:rsid w:val="00DE6974"/>
    <w:rsid w:val="00DF6447"/>
    <w:rsid w:val="00EE0296"/>
    <w:rsid w:val="00F806F3"/>
    <w:rsid w:val="00F86678"/>
    <w:rsid w:val="00F96E77"/>
    <w:rsid w:val="097E7E2D"/>
    <w:rsid w:val="12E76BC2"/>
    <w:rsid w:val="1FBD18A7"/>
    <w:rsid w:val="32C07625"/>
    <w:rsid w:val="379C107F"/>
    <w:rsid w:val="47995A63"/>
    <w:rsid w:val="547214CD"/>
    <w:rsid w:val="63ED5808"/>
    <w:rsid w:val="744E0844"/>
    <w:rsid w:val="74A923A9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B7B74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8B7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B7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8B7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B7B74"/>
  </w:style>
  <w:style w:type="character" w:customStyle="1" w:styleId="Char1">
    <w:name w:val="页眉 Char"/>
    <w:basedOn w:val="a0"/>
    <w:link w:val="a5"/>
    <w:uiPriority w:val="99"/>
    <w:qFormat/>
    <w:rsid w:val="008B7B7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B7B7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B7B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Sinopec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3</cp:revision>
  <dcterms:created xsi:type="dcterms:W3CDTF">2025-03-20T00:53:00Z</dcterms:created>
  <dcterms:modified xsi:type="dcterms:W3CDTF">2025-03-20T00:54:00Z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