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0D4" w:rsidRDefault="008160D4" w:rsidP="006C1A09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8160D4">
        <w:rPr>
          <w:rFonts w:asciiTheme="minorEastAsia" w:hAnsiTheme="minorEastAsia" w:hint="eastAsia"/>
          <w:b/>
          <w:bCs/>
          <w:sz w:val="32"/>
          <w:szCs w:val="32"/>
        </w:rPr>
        <w:t>2025-2026年度化机公司空压机维保框架合同</w:t>
      </w:r>
    </w:p>
    <w:p w:rsidR="006B107A" w:rsidRPr="002B62A9" w:rsidRDefault="000D4D8A" w:rsidP="006C1A09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2B62A9">
        <w:rPr>
          <w:rFonts w:asciiTheme="minorEastAsia" w:hAnsiTheme="minorEastAsia"/>
          <w:b/>
          <w:bCs/>
          <w:sz w:val="32"/>
          <w:szCs w:val="32"/>
        </w:rPr>
        <w:t>成交候选人公示</w:t>
      </w:r>
    </w:p>
    <w:p w:rsidR="006B107A" w:rsidRPr="002B62A9" w:rsidRDefault="006B107A" w:rsidP="006C1A09">
      <w:pPr>
        <w:spacing w:line="540" w:lineRule="exact"/>
        <w:jc w:val="center"/>
        <w:rPr>
          <w:rFonts w:asciiTheme="minorEastAsia" w:hAnsiTheme="minorEastAsia"/>
          <w:b/>
          <w:sz w:val="28"/>
          <w:szCs w:val="28"/>
        </w:rPr>
      </w:pPr>
    </w:p>
    <w:p w:rsidR="006B107A" w:rsidRPr="002B62A9" w:rsidRDefault="000D4D8A" w:rsidP="006C1A0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12F71">
        <w:rPr>
          <w:rFonts w:asciiTheme="minorEastAsia" w:hAnsiTheme="minorEastAsia" w:hint="eastAsia"/>
          <w:sz w:val="24"/>
          <w:szCs w:val="24"/>
        </w:rPr>
        <w:t>202</w:t>
      </w:r>
      <w:r w:rsidR="00BB27EE">
        <w:rPr>
          <w:rFonts w:asciiTheme="minorEastAsia" w:hAnsiTheme="minorEastAsia" w:hint="eastAsia"/>
          <w:sz w:val="24"/>
          <w:szCs w:val="24"/>
        </w:rPr>
        <w:t>5</w:t>
      </w:r>
      <w:r w:rsidRPr="00212F71">
        <w:rPr>
          <w:rFonts w:asciiTheme="minorEastAsia" w:hAnsiTheme="minorEastAsia" w:hint="eastAsia"/>
          <w:sz w:val="24"/>
          <w:szCs w:val="24"/>
        </w:rPr>
        <w:t>年</w:t>
      </w:r>
      <w:r w:rsidR="009C19AC">
        <w:rPr>
          <w:rFonts w:asciiTheme="minorEastAsia" w:hAnsiTheme="minorEastAsia"/>
          <w:sz w:val="24"/>
          <w:szCs w:val="24"/>
        </w:rPr>
        <w:t>1</w:t>
      </w:r>
      <w:r w:rsidRPr="00212F71">
        <w:rPr>
          <w:rFonts w:asciiTheme="minorEastAsia" w:hAnsiTheme="minorEastAsia" w:hint="eastAsia"/>
          <w:sz w:val="24"/>
          <w:szCs w:val="24"/>
        </w:rPr>
        <w:t>月</w:t>
      </w:r>
      <w:r w:rsidR="008160D4">
        <w:rPr>
          <w:rFonts w:asciiTheme="minorEastAsia" w:hAnsiTheme="minorEastAsia" w:hint="eastAsia"/>
          <w:sz w:val="24"/>
          <w:szCs w:val="24"/>
        </w:rPr>
        <w:t>23</w:t>
      </w:r>
      <w:r w:rsidRPr="00212F71">
        <w:rPr>
          <w:rFonts w:asciiTheme="minorEastAsia" w:hAnsiTheme="minorEastAsia" w:hint="eastAsia"/>
          <w:sz w:val="24"/>
          <w:szCs w:val="24"/>
        </w:rPr>
        <w:t>日</w:t>
      </w:r>
      <w:r w:rsidR="00267B54">
        <w:rPr>
          <w:rFonts w:asciiTheme="minorEastAsia" w:hAnsiTheme="minorEastAsia" w:hint="eastAsia"/>
          <w:sz w:val="24"/>
          <w:szCs w:val="24"/>
        </w:rPr>
        <w:t>公开</w:t>
      </w:r>
      <w:r w:rsidR="006B107A" w:rsidRPr="00212F71">
        <w:rPr>
          <w:rFonts w:asciiTheme="minorEastAsia" w:hAnsiTheme="minorEastAsia" w:hint="eastAsia"/>
          <w:sz w:val="24"/>
          <w:szCs w:val="24"/>
        </w:rPr>
        <w:t>招标的</w:t>
      </w:r>
      <w:r w:rsidR="008160D4" w:rsidRPr="008160D4">
        <w:rPr>
          <w:rFonts w:asciiTheme="minorEastAsia" w:hAnsiTheme="minorEastAsia" w:hint="eastAsia"/>
          <w:sz w:val="24"/>
          <w:szCs w:val="24"/>
        </w:rPr>
        <w:t>2025-2026年度化机公司空压机维保框架合同</w:t>
      </w:r>
      <w:r w:rsidRPr="002B62A9">
        <w:rPr>
          <w:rFonts w:asciiTheme="minorEastAsia" w:hAnsiTheme="minorEastAsia" w:hint="eastAsia"/>
          <w:sz w:val="24"/>
          <w:szCs w:val="24"/>
        </w:rPr>
        <w:t>项目经依法组建的评委小组的评审，成交候选人均符合采购文件要求的资格能力条件，结果公示如下：</w:t>
      </w:r>
    </w:p>
    <w:tbl>
      <w:tblPr>
        <w:tblStyle w:val="a3"/>
        <w:tblW w:w="9067" w:type="dxa"/>
        <w:jc w:val="center"/>
        <w:tblLook w:val="04A0"/>
      </w:tblPr>
      <w:tblGrid>
        <w:gridCol w:w="1980"/>
        <w:gridCol w:w="3260"/>
        <w:gridCol w:w="3827"/>
      </w:tblGrid>
      <w:tr w:rsidR="008160D4" w:rsidRPr="002B62A9" w:rsidTr="008160D4">
        <w:trPr>
          <w:trHeight w:val="713"/>
          <w:jc w:val="center"/>
        </w:trPr>
        <w:tc>
          <w:tcPr>
            <w:tcW w:w="1980" w:type="dxa"/>
            <w:vAlign w:val="center"/>
          </w:tcPr>
          <w:p w:rsidR="008160D4" w:rsidRPr="002B62A9" w:rsidRDefault="008160D4" w:rsidP="0043084B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排序</w:t>
            </w:r>
          </w:p>
        </w:tc>
        <w:tc>
          <w:tcPr>
            <w:tcW w:w="3260" w:type="dxa"/>
            <w:vAlign w:val="center"/>
          </w:tcPr>
          <w:p w:rsidR="008160D4" w:rsidRPr="00212F71" w:rsidRDefault="008160D4" w:rsidP="0043084B">
            <w:pPr>
              <w:spacing w:line="5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2F71">
              <w:rPr>
                <w:rFonts w:asciiTheme="minorEastAsia" w:hAnsiTheme="minorEastAsia" w:hint="eastAsia"/>
                <w:b/>
                <w:szCs w:val="21"/>
              </w:rPr>
              <w:t>第一成交候选人</w:t>
            </w:r>
          </w:p>
        </w:tc>
        <w:tc>
          <w:tcPr>
            <w:tcW w:w="3827" w:type="dxa"/>
            <w:vAlign w:val="center"/>
          </w:tcPr>
          <w:p w:rsidR="008160D4" w:rsidRPr="00212F71" w:rsidRDefault="008160D4" w:rsidP="0043084B">
            <w:pPr>
              <w:spacing w:line="5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第二成交候选人</w:t>
            </w:r>
          </w:p>
        </w:tc>
      </w:tr>
      <w:tr w:rsidR="008160D4" w:rsidRPr="002B62A9" w:rsidTr="008160D4">
        <w:trPr>
          <w:trHeight w:val="679"/>
          <w:jc w:val="center"/>
        </w:trPr>
        <w:tc>
          <w:tcPr>
            <w:tcW w:w="1980" w:type="dxa"/>
            <w:vAlign w:val="center"/>
          </w:tcPr>
          <w:p w:rsidR="008160D4" w:rsidRPr="002B62A9" w:rsidRDefault="008160D4" w:rsidP="008160D4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投标人名称</w:t>
            </w:r>
          </w:p>
        </w:tc>
        <w:tc>
          <w:tcPr>
            <w:tcW w:w="3260" w:type="dxa"/>
            <w:vAlign w:val="center"/>
          </w:tcPr>
          <w:p w:rsidR="008160D4" w:rsidRPr="00AB464F" w:rsidRDefault="008160D4" w:rsidP="008160D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60D4">
              <w:rPr>
                <w:rFonts w:asciiTheme="minorEastAsia" w:hAnsiTheme="minorEastAsia" w:hint="eastAsia"/>
                <w:sz w:val="24"/>
                <w:szCs w:val="24"/>
              </w:rPr>
              <w:t>南京锡压机械有限公司</w:t>
            </w:r>
          </w:p>
        </w:tc>
        <w:tc>
          <w:tcPr>
            <w:tcW w:w="3827" w:type="dxa"/>
            <w:vAlign w:val="center"/>
          </w:tcPr>
          <w:p w:rsidR="008160D4" w:rsidRPr="008160D4" w:rsidRDefault="008160D4" w:rsidP="008160D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60D4">
              <w:rPr>
                <w:rFonts w:asciiTheme="minorEastAsia" w:hAnsiTheme="minorEastAsia" w:hint="eastAsia"/>
                <w:sz w:val="24"/>
                <w:szCs w:val="24"/>
              </w:rPr>
              <w:t>无锡特雷克斯压缩机有限公司</w:t>
            </w:r>
          </w:p>
        </w:tc>
      </w:tr>
      <w:tr w:rsidR="008160D4" w:rsidRPr="002B62A9" w:rsidTr="008160D4">
        <w:trPr>
          <w:trHeight w:val="713"/>
          <w:jc w:val="center"/>
        </w:trPr>
        <w:tc>
          <w:tcPr>
            <w:tcW w:w="1980" w:type="dxa"/>
            <w:vAlign w:val="center"/>
          </w:tcPr>
          <w:p w:rsidR="008160D4" w:rsidRPr="002B62A9" w:rsidRDefault="008160D4" w:rsidP="008160D4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投标报价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</w:t>
            </w: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元</w:t>
            </w: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3260" w:type="dxa"/>
            <w:vAlign w:val="center"/>
          </w:tcPr>
          <w:p w:rsidR="008160D4" w:rsidRPr="002B62A9" w:rsidRDefault="008160D4" w:rsidP="008160D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60000</w:t>
            </w:r>
          </w:p>
        </w:tc>
        <w:tc>
          <w:tcPr>
            <w:tcW w:w="3827" w:type="dxa"/>
            <w:vAlign w:val="center"/>
          </w:tcPr>
          <w:p w:rsidR="008160D4" w:rsidRDefault="008160D4" w:rsidP="008160D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76000</w:t>
            </w:r>
          </w:p>
        </w:tc>
      </w:tr>
    </w:tbl>
    <w:p w:rsidR="0057188C" w:rsidRPr="002B62A9" w:rsidRDefault="000D4D8A" w:rsidP="006C1A0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公示日期</w:t>
      </w:r>
      <w:r w:rsidRPr="00212F71">
        <w:rPr>
          <w:rFonts w:asciiTheme="minorEastAsia" w:hAnsiTheme="minorEastAsia" w:hint="eastAsia"/>
          <w:sz w:val="24"/>
          <w:szCs w:val="24"/>
        </w:rPr>
        <w:t>：</w:t>
      </w:r>
      <w:r w:rsidRPr="0049711E">
        <w:rPr>
          <w:rFonts w:asciiTheme="minorEastAsia" w:hAnsiTheme="minorEastAsia" w:hint="eastAsia"/>
          <w:sz w:val="24"/>
          <w:szCs w:val="24"/>
        </w:rPr>
        <w:t>202</w:t>
      </w:r>
      <w:r w:rsidR="00BB27EE">
        <w:rPr>
          <w:rFonts w:asciiTheme="minorEastAsia" w:hAnsiTheme="minorEastAsia" w:hint="eastAsia"/>
          <w:sz w:val="24"/>
          <w:szCs w:val="24"/>
        </w:rPr>
        <w:t>5</w:t>
      </w:r>
      <w:r w:rsidRPr="0049711E">
        <w:rPr>
          <w:rFonts w:asciiTheme="minorEastAsia" w:hAnsiTheme="minorEastAsia" w:hint="eastAsia"/>
          <w:sz w:val="24"/>
          <w:szCs w:val="24"/>
        </w:rPr>
        <w:t>年</w:t>
      </w:r>
      <w:r w:rsidR="008160D4">
        <w:rPr>
          <w:rFonts w:asciiTheme="minorEastAsia" w:hAnsiTheme="minorEastAsia" w:hint="eastAsia"/>
          <w:sz w:val="24"/>
          <w:szCs w:val="24"/>
        </w:rPr>
        <w:t>2</w:t>
      </w:r>
      <w:r w:rsidRPr="0049711E">
        <w:rPr>
          <w:rFonts w:asciiTheme="minorEastAsia" w:hAnsiTheme="minorEastAsia" w:hint="eastAsia"/>
          <w:sz w:val="24"/>
          <w:szCs w:val="24"/>
        </w:rPr>
        <w:t>月</w:t>
      </w:r>
      <w:r w:rsidR="008160D4">
        <w:rPr>
          <w:rFonts w:asciiTheme="minorEastAsia" w:hAnsiTheme="minorEastAsia" w:hint="eastAsia"/>
          <w:sz w:val="24"/>
          <w:szCs w:val="24"/>
        </w:rPr>
        <w:t>5</w:t>
      </w:r>
      <w:r w:rsidRPr="0049711E">
        <w:rPr>
          <w:rFonts w:asciiTheme="minorEastAsia" w:hAnsiTheme="minorEastAsia" w:hint="eastAsia"/>
          <w:sz w:val="24"/>
          <w:szCs w:val="24"/>
        </w:rPr>
        <w:t>日</w:t>
      </w:r>
      <w:r w:rsidR="00BB27EE">
        <w:rPr>
          <w:rFonts w:asciiTheme="minorEastAsia" w:hAnsiTheme="minorEastAsia" w:hint="eastAsia"/>
          <w:sz w:val="24"/>
          <w:szCs w:val="24"/>
        </w:rPr>
        <w:t>1</w:t>
      </w:r>
      <w:r w:rsidR="008160D4">
        <w:rPr>
          <w:rFonts w:asciiTheme="minorEastAsia" w:hAnsiTheme="minorEastAsia" w:hint="eastAsia"/>
          <w:sz w:val="24"/>
          <w:szCs w:val="24"/>
        </w:rPr>
        <w:t>0</w:t>
      </w:r>
      <w:r w:rsidRPr="0049711E">
        <w:rPr>
          <w:rFonts w:asciiTheme="minorEastAsia" w:hAnsiTheme="minorEastAsia" w:hint="eastAsia"/>
          <w:sz w:val="24"/>
          <w:szCs w:val="24"/>
        </w:rPr>
        <w:t>时起至</w:t>
      </w:r>
      <w:r w:rsidR="006B107A" w:rsidRPr="0049711E">
        <w:rPr>
          <w:rFonts w:asciiTheme="minorEastAsia" w:hAnsiTheme="minorEastAsia" w:hint="eastAsia"/>
          <w:sz w:val="24"/>
          <w:szCs w:val="24"/>
        </w:rPr>
        <w:t xml:space="preserve"> 202</w:t>
      </w:r>
      <w:r w:rsidR="00BB27EE">
        <w:rPr>
          <w:rFonts w:asciiTheme="minorEastAsia" w:hAnsiTheme="minorEastAsia" w:hint="eastAsia"/>
          <w:sz w:val="24"/>
          <w:szCs w:val="24"/>
        </w:rPr>
        <w:t>5</w:t>
      </w:r>
      <w:r w:rsidRPr="0049711E">
        <w:rPr>
          <w:rFonts w:asciiTheme="minorEastAsia" w:hAnsiTheme="minorEastAsia" w:hint="eastAsia"/>
          <w:sz w:val="24"/>
          <w:szCs w:val="24"/>
        </w:rPr>
        <w:t>年</w:t>
      </w:r>
      <w:r w:rsidR="008160D4">
        <w:rPr>
          <w:rFonts w:asciiTheme="minorEastAsia" w:hAnsiTheme="minorEastAsia" w:hint="eastAsia"/>
          <w:sz w:val="24"/>
          <w:szCs w:val="24"/>
        </w:rPr>
        <w:t>2</w:t>
      </w:r>
      <w:r w:rsidRPr="0049711E">
        <w:rPr>
          <w:rFonts w:asciiTheme="minorEastAsia" w:hAnsiTheme="minorEastAsia" w:hint="eastAsia"/>
          <w:sz w:val="24"/>
          <w:szCs w:val="24"/>
        </w:rPr>
        <w:t>月</w:t>
      </w:r>
      <w:r w:rsidR="008160D4">
        <w:rPr>
          <w:rFonts w:asciiTheme="minorEastAsia" w:hAnsiTheme="minorEastAsia" w:hint="eastAsia"/>
          <w:sz w:val="24"/>
          <w:szCs w:val="24"/>
        </w:rPr>
        <w:t>7</w:t>
      </w:r>
      <w:r w:rsidRPr="0049711E">
        <w:rPr>
          <w:rFonts w:asciiTheme="minorEastAsia" w:hAnsiTheme="minorEastAsia" w:hint="eastAsia"/>
          <w:sz w:val="24"/>
          <w:szCs w:val="24"/>
        </w:rPr>
        <w:t>日</w:t>
      </w:r>
      <w:r w:rsidR="008160D4">
        <w:rPr>
          <w:rFonts w:asciiTheme="minorEastAsia" w:hAnsiTheme="minorEastAsia" w:hint="eastAsia"/>
          <w:sz w:val="24"/>
          <w:szCs w:val="24"/>
        </w:rPr>
        <w:t>10</w:t>
      </w:r>
      <w:r w:rsidRPr="00212F71">
        <w:rPr>
          <w:rFonts w:asciiTheme="minorEastAsia" w:hAnsiTheme="minorEastAsia" w:hint="eastAsia"/>
          <w:sz w:val="24"/>
          <w:szCs w:val="24"/>
        </w:rPr>
        <w:t>时</w:t>
      </w:r>
      <w:r w:rsidRPr="002B62A9">
        <w:rPr>
          <w:rFonts w:asciiTheme="minorEastAsia" w:hAnsiTheme="minorEastAsia" w:hint="eastAsia"/>
          <w:sz w:val="24"/>
          <w:szCs w:val="24"/>
        </w:rPr>
        <w:t xml:space="preserve">止。如有异议，请在公示截止日期前向采购人书面提出，异议文件须由法定代表人或委托代理人签字，并加盖法人公章，发送扫描件的同时将原件邮寄采购人处。 </w:t>
      </w:r>
    </w:p>
    <w:p w:rsidR="0057188C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采购人名称：</w:t>
      </w:r>
      <w:r w:rsidR="00DE6974" w:rsidRPr="002B62A9">
        <w:rPr>
          <w:rFonts w:asciiTheme="minorEastAsia" w:hAnsiTheme="minorEastAsia" w:hint="eastAsia"/>
          <w:sz w:val="24"/>
          <w:szCs w:val="24"/>
        </w:rPr>
        <w:t>中石化南京化工机械有限公司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地址：南京市江北新区</w:t>
      </w:r>
      <w:r w:rsidR="006B107A" w:rsidRPr="002B62A9">
        <w:rPr>
          <w:rFonts w:asciiTheme="minorEastAsia" w:hAnsiTheme="minorEastAsia" w:hint="eastAsia"/>
          <w:sz w:val="24"/>
          <w:szCs w:val="24"/>
        </w:rPr>
        <w:t>大厂街道姜桥一号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 xml:space="preserve">邮编：210048 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联系人：</w:t>
      </w:r>
      <w:r w:rsidR="00212F71">
        <w:rPr>
          <w:rFonts w:asciiTheme="minorEastAsia" w:hAnsiTheme="minorEastAsia" w:hint="eastAsia"/>
          <w:sz w:val="24"/>
          <w:szCs w:val="24"/>
        </w:rPr>
        <w:t>葛颖颖</w:t>
      </w:r>
      <w:r w:rsidR="007D4DBD">
        <w:rPr>
          <w:rFonts w:asciiTheme="minorEastAsia" w:hAnsiTheme="minorEastAsia" w:hint="eastAsia"/>
          <w:sz w:val="24"/>
          <w:szCs w:val="24"/>
        </w:rPr>
        <w:t xml:space="preserve"> </w:t>
      </w:r>
      <w:r w:rsidR="007D4DBD">
        <w:rPr>
          <w:rFonts w:asciiTheme="minorEastAsia" w:hAnsiTheme="minorEastAsia"/>
          <w:sz w:val="24"/>
          <w:szCs w:val="24"/>
        </w:rPr>
        <w:t xml:space="preserve"> 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电话：</w:t>
      </w:r>
      <w:r w:rsidR="00212F71">
        <w:rPr>
          <w:rFonts w:asciiTheme="minorEastAsia" w:hAnsiTheme="minorEastAsia"/>
          <w:sz w:val="24"/>
          <w:szCs w:val="24"/>
        </w:rPr>
        <w:t>13814075201</w:t>
      </w:r>
      <w:r w:rsidRPr="002B62A9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邮箱：</w:t>
      </w:r>
      <w:r w:rsidR="00212F71">
        <w:rPr>
          <w:rFonts w:asciiTheme="minorEastAsia" w:hAnsiTheme="minorEastAsia" w:hint="eastAsia"/>
          <w:sz w:val="24"/>
          <w:szCs w:val="24"/>
        </w:rPr>
        <w:t>ge</w:t>
      </w:r>
      <w:r w:rsidR="00212F71">
        <w:rPr>
          <w:rFonts w:asciiTheme="minorEastAsia" w:hAnsiTheme="minorEastAsia"/>
          <w:sz w:val="24"/>
          <w:szCs w:val="24"/>
        </w:rPr>
        <w:t>yy</w:t>
      </w:r>
      <w:r w:rsidR="006B107A" w:rsidRPr="002B62A9">
        <w:rPr>
          <w:rFonts w:asciiTheme="minorEastAsia" w:hAnsiTheme="minorEastAsia" w:hint="eastAsia"/>
          <w:sz w:val="24"/>
          <w:szCs w:val="24"/>
        </w:rPr>
        <w:t>.nhgs@sinopec.com</w:t>
      </w:r>
      <w:r w:rsidRPr="002B62A9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6B107A" w:rsidRPr="002B62A9" w:rsidRDefault="000D4D8A" w:rsidP="006C1A09">
      <w:pPr>
        <w:spacing w:line="540" w:lineRule="exact"/>
        <w:jc w:val="right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采购人：</w:t>
      </w:r>
      <w:r w:rsidR="006B107A" w:rsidRPr="002B62A9">
        <w:rPr>
          <w:rFonts w:asciiTheme="minorEastAsia" w:hAnsiTheme="minorEastAsia" w:hint="eastAsia"/>
          <w:sz w:val="24"/>
          <w:szCs w:val="24"/>
        </w:rPr>
        <w:t>中石化南京化工机械有限公司</w:t>
      </w:r>
    </w:p>
    <w:p w:rsidR="006B107A" w:rsidRPr="002B62A9" w:rsidRDefault="000D4D8A" w:rsidP="00212F71">
      <w:pPr>
        <w:spacing w:line="540" w:lineRule="exact"/>
        <w:ind w:right="960" w:firstLineChars="2100" w:firstLine="504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项目负责人：</w:t>
      </w:r>
      <w:r w:rsidR="00212F71">
        <w:rPr>
          <w:rFonts w:asciiTheme="minorEastAsia" w:hAnsiTheme="minorEastAsia" w:hint="eastAsia"/>
          <w:sz w:val="24"/>
          <w:szCs w:val="24"/>
        </w:rPr>
        <w:t>葛颖颖</w:t>
      </w:r>
    </w:p>
    <w:p w:rsidR="00580B99" w:rsidRPr="0049711E" w:rsidRDefault="000D4D8A" w:rsidP="006C1A09">
      <w:pPr>
        <w:spacing w:line="540" w:lineRule="exact"/>
        <w:jc w:val="right"/>
        <w:rPr>
          <w:rFonts w:ascii="仿宋_GB2312" w:eastAsia="仿宋_GB2312" w:hAnsi="仿宋"/>
          <w:sz w:val="32"/>
          <w:szCs w:val="32"/>
        </w:rPr>
      </w:pPr>
      <w:r w:rsidRPr="0049711E">
        <w:rPr>
          <w:rFonts w:asciiTheme="minorEastAsia" w:hAnsiTheme="minorEastAsia" w:hint="eastAsia"/>
          <w:sz w:val="24"/>
          <w:szCs w:val="24"/>
        </w:rPr>
        <w:t>202</w:t>
      </w:r>
      <w:r w:rsidR="00BB27EE">
        <w:rPr>
          <w:rFonts w:asciiTheme="minorEastAsia" w:hAnsiTheme="minorEastAsia" w:hint="eastAsia"/>
          <w:sz w:val="24"/>
          <w:szCs w:val="24"/>
        </w:rPr>
        <w:t>5</w:t>
      </w:r>
      <w:r w:rsidRPr="0049711E">
        <w:rPr>
          <w:rFonts w:asciiTheme="minorEastAsia" w:hAnsiTheme="minorEastAsia" w:hint="eastAsia"/>
          <w:sz w:val="24"/>
          <w:szCs w:val="24"/>
        </w:rPr>
        <w:t>年</w:t>
      </w:r>
      <w:r w:rsidR="008160D4">
        <w:rPr>
          <w:rFonts w:asciiTheme="minorEastAsia" w:hAnsiTheme="minorEastAsia" w:hint="eastAsia"/>
          <w:sz w:val="24"/>
          <w:szCs w:val="24"/>
        </w:rPr>
        <w:t>2</w:t>
      </w:r>
      <w:r w:rsidRPr="0049711E">
        <w:rPr>
          <w:rFonts w:asciiTheme="minorEastAsia" w:hAnsiTheme="minorEastAsia" w:hint="eastAsia"/>
          <w:sz w:val="24"/>
          <w:szCs w:val="24"/>
        </w:rPr>
        <w:t>月</w:t>
      </w:r>
      <w:r w:rsidR="008160D4">
        <w:rPr>
          <w:rFonts w:asciiTheme="minorEastAsia" w:hAnsiTheme="minorEastAsia" w:hint="eastAsia"/>
          <w:sz w:val="24"/>
          <w:szCs w:val="24"/>
        </w:rPr>
        <w:t>5</w:t>
      </w:r>
      <w:r w:rsidRPr="0049711E">
        <w:rPr>
          <w:rFonts w:asciiTheme="minorEastAsia" w:hAnsiTheme="minorEastAsia" w:hint="eastAsia"/>
          <w:sz w:val="24"/>
          <w:szCs w:val="24"/>
        </w:rPr>
        <w:t>日</w:t>
      </w:r>
    </w:p>
    <w:sectPr w:rsidR="00580B99" w:rsidRPr="0049711E" w:rsidSect="007F6C5D">
      <w:footerReference w:type="even" r:id="rId6"/>
      <w:footerReference w:type="default" r:id="rId7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4D8" w:rsidRDefault="005254D8" w:rsidP="00517DC3">
      <w:r>
        <w:separator/>
      </w:r>
    </w:p>
  </w:endnote>
  <w:endnote w:type="continuationSeparator" w:id="0">
    <w:p w:rsidR="005254D8" w:rsidRDefault="005254D8" w:rsidP="0051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page" w:x="1642" w:y="-60"/>
      <w:ind w:rightChars="100" w:right="210" w:firstLineChars="50" w:firstLine="141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3D3045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3D3045" w:rsidRPr="00FC609C">
      <w:rPr>
        <w:rFonts w:ascii="宋体" w:eastAsia="宋体" w:hAnsi="宋体"/>
        <w:b/>
        <w:sz w:val="28"/>
        <w:szCs w:val="24"/>
      </w:rPr>
      <w:fldChar w:fldCharType="separate"/>
    </w:r>
    <w:r w:rsidR="00212F71">
      <w:rPr>
        <w:rStyle w:val="a6"/>
        <w:rFonts w:ascii="宋体" w:eastAsia="宋体" w:hAnsi="宋体"/>
        <w:b/>
        <w:noProof/>
        <w:sz w:val="28"/>
        <w:szCs w:val="24"/>
      </w:rPr>
      <w:t>2</w:t>
    </w:r>
    <w:r w:rsidR="003D3045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margin" w:xAlign="outside" w:y="1"/>
      <w:ind w:rightChars="100" w:right="210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3D3045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3D3045" w:rsidRPr="00FC609C">
      <w:rPr>
        <w:rFonts w:ascii="宋体" w:eastAsia="宋体" w:hAnsi="宋体"/>
        <w:b/>
        <w:sz w:val="28"/>
        <w:szCs w:val="24"/>
      </w:rPr>
      <w:fldChar w:fldCharType="separate"/>
    </w:r>
    <w:r w:rsidR="00AB5790">
      <w:rPr>
        <w:rStyle w:val="a6"/>
        <w:rFonts w:ascii="宋体" w:eastAsia="宋体" w:hAnsi="宋体"/>
        <w:b/>
        <w:noProof/>
        <w:sz w:val="28"/>
        <w:szCs w:val="24"/>
      </w:rPr>
      <w:t>1</w:t>
    </w:r>
    <w:r w:rsidR="003D3045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4D8" w:rsidRDefault="005254D8" w:rsidP="00517DC3">
      <w:r>
        <w:separator/>
      </w:r>
    </w:p>
  </w:footnote>
  <w:footnote w:type="continuationSeparator" w:id="0">
    <w:p w:rsidR="005254D8" w:rsidRDefault="005254D8" w:rsidP="00517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51534"/>
    <w:rsid w:val="00071FBC"/>
    <w:rsid w:val="000D4D8A"/>
    <w:rsid w:val="001443D2"/>
    <w:rsid w:val="001763B7"/>
    <w:rsid w:val="00184685"/>
    <w:rsid w:val="001B49E4"/>
    <w:rsid w:val="00212F71"/>
    <w:rsid w:val="002422B1"/>
    <w:rsid w:val="00244DAE"/>
    <w:rsid w:val="0025755D"/>
    <w:rsid w:val="00267B54"/>
    <w:rsid w:val="00273C3C"/>
    <w:rsid w:val="00274453"/>
    <w:rsid w:val="00297172"/>
    <w:rsid w:val="002B62A9"/>
    <w:rsid w:val="002F2274"/>
    <w:rsid w:val="00335A48"/>
    <w:rsid w:val="003D3045"/>
    <w:rsid w:val="00400BCD"/>
    <w:rsid w:val="00407B32"/>
    <w:rsid w:val="00424FA4"/>
    <w:rsid w:val="0042735E"/>
    <w:rsid w:val="0043084B"/>
    <w:rsid w:val="00450657"/>
    <w:rsid w:val="00455CDB"/>
    <w:rsid w:val="00471D5C"/>
    <w:rsid w:val="00491EA2"/>
    <w:rsid w:val="0049711E"/>
    <w:rsid w:val="004A79A1"/>
    <w:rsid w:val="004B075C"/>
    <w:rsid w:val="004F1CDC"/>
    <w:rsid w:val="004F7CDB"/>
    <w:rsid w:val="00517DC3"/>
    <w:rsid w:val="00520B5A"/>
    <w:rsid w:val="005254D8"/>
    <w:rsid w:val="00550632"/>
    <w:rsid w:val="0057188C"/>
    <w:rsid w:val="00580B99"/>
    <w:rsid w:val="005828D7"/>
    <w:rsid w:val="005843E2"/>
    <w:rsid w:val="005D1EC5"/>
    <w:rsid w:val="005D5E22"/>
    <w:rsid w:val="0061751D"/>
    <w:rsid w:val="00622825"/>
    <w:rsid w:val="006453C9"/>
    <w:rsid w:val="0065602D"/>
    <w:rsid w:val="006943AA"/>
    <w:rsid w:val="006B107A"/>
    <w:rsid w:val="006C1A09"/>
    <w:rsid w:val="00700915"/>
    <w:rsid w:val="00702224"/>
    <w:rsid w:val="00765C82"/>
    <w:rsid w:val="0077073E"/>
    <w:rsid w:val="007D4DBD"/>
    <w:rsid w:val="007F6C5D"/>
    <w:rsid w:val="008065EB"/>
    <w:rsid w:val="008160D4"/>
    <w:rsid w:val="0082232E"/>
    <w:rsid w:val="00875433"/>
    <w:rsid w:val="00901C29"/>
    <w:rsid w:val="00957268"/>
    <w:rsid w:val="009A3A90"/>
    <w:rsid w:val="009C19AC"/>
    <w:rsid w:val="009F1B69"/>
    <w:rsid w:val="00A56BE1"/>
    <w:rsid w:val="00AA7AE1"/>
    <w:rsid w:val="00AB38ED"/>
    <w:rsid w:val="00AB464F"/>
    <w:rsid w:val="00AB5790"/>
    <w:rsid w:val="00B0255B"/>
    <w:rsid w:val="00B30224"/>
    <w:rsid w:val="00B347F6"/>
    <w:rsid w:val="00B37173"/>
    <w:rsid w:val="00B43749"/>
    <w:rsid w:val="00BB27EE"/>
    <w:rsid w:val="00BC6A76"/>
    <w:rsid w:val="00C155AE"/>
    <w:rsid w:val="00C41AD7"/>
    <w:rsid w:val="00C7151D"/>
    <w:rsid w:val="00C93632"/>
    <w:rsid w:val="00CC0712"/>
    <w:rsid w:val="00D40838"/>
    <w:rsid w:val="00D93BC2"/>
    <w:rsid w:val="00DE30AE"/>
    <w:rsid w:val="00DE6974"/>
    <w:rsid w:val="00E66CC2"/>
    <w:rsid w:val="00F806F3"/>
    <w:rsid w:val="00F96E77"/>
    <w:rsid w:val="00FE1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7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7DC3"/>
    <w:rPr>
      <w:sz w:val="18"/>
      <w:szCs w:val="18"/>
    </w:rPr>
  </w:style>
  <w:style w:type="paragraph" w:styleId="a5">
    <w:name w:val="footer"/>
    <w:basedOn w:val="a"/>
    <w:link w:val="Char0"/>
    <w:unhideWhenUsed/>
    <w:rsid w:val="00517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7DC3"/>
    <w:rPr>
      <w:sz w:val="18"/>
      <w:szCs w:val="18"/>
    </w:rPr>
  </w:style>
  <w:style w:type="character" w:styleId="a6">
    <w:name w:val="page number"/>
    <w:basedOn w:val="a0"/>
    <w:rsid w:val="0082232E"/>
  </w:style>
  <w:style w:type="paragraph" w:styleId="a7">
    <w:name w:val="Date"/>
    <w:basedOn w:val="a"/>
    <w:next w:val="a"/>
    <w:link w:val="Char1"/>
    <w:uiPriority w:val="99"/>
    <w:semiHidden/>
    <w:unhideWhenUsed/>
    <w:rsid w:val="00580B9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80B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872881-7B73-4073-BFEC-6BB13275132C}"/>
</file>

<file path=customXml/itemProps2.xml><?xml version="1.0" encoding="utf-8"?>
<ds:datastoreItem xmlns:ds="http://schemas.openxmlformats.org/officeDocument/2006/customXml" ds:itemID="{C4CB0DAD-68F8-4C55-8E2B-CF453E2E2C77}"/>
</file>

<file path=customXml/itemProps3.xml><?xml version="1.0" encoding="utf-8"?>
<ds:datastoreItem xmlns:ds="http://schemas.openxmlformats.org/officeDocument/2006/customXml" ds:itemID="{DD6F6E46-F3B9-4847-BE94-1B222349F5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Sinopec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戴健</cp:lastModifiedBy>
  <cp:revision>2</cp:revision>
  <dcterms:created xsi:type="dcterms:W3CDTF">2025-02-05T00:49:00Z</dcterms:created>
  <dcterms:modified xsi:type="dcterms:W3CDTF">2025-02-05T00:49:00Z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