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AD" w:rsidRDefault="00643E18">
      <w:pPr>
        <w:pStyle w:val="a6"/>
      </w:pPr>
      <w:bookmarkStart w:id="0" w:name="_Toc20290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NCMW-SC-KJ-202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03。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>
        <w:rPr>
          <w:rFonts w:asciiTheme="minorEastAsia" w:hAnsiTheme="minorEastAsia" w:hint="eastAsia"/>
          <w:sz w:val="24"/>
          <w:szCs w:val="24"/>
        </w:rPr>
        <w:t>2025年度化机</w:t>
      </w:r>
      <w:proofErr w:type="gramStart"/>
      <w:r>
        <w:rPr>
          <w:rFonts w:asciiTheme="minorEastAsia" w:hAnsiTheme="minorEastAsia" w:hint="eastAsia"/>
          <w:sz w:val="24"/>
          <w:szCs w:val="24"/>
        </w:rPr>
        <w:t>公司裙座鞍座</w:t>
      </w:r>
      <w:proofErr w:type="gramEnd"/>
      <w:r>
        <w:rPr>
          <w:rFonts w:asciiTheme="minorEastAsia" w:hAnsiTheme="minorEastAsia" w:hint="eastAsia"/>
          <w:sz w:val="24"/>
          <w:szCs w:val="24"/>
        </w:rPr>
        <w:t>制作框架协议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协议日期：合同生效起至20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5年1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月3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日（以商务合同为准）。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街道姜桥1号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投标报名截止时间：202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年12月8日 10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0（北京时间）。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F11DAD" w:rsidRDefault="00643E18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F11DAD" w:rsidRDefault="005760C2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643E18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F11DAD" w:rsidRDefault="00643E18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开标时间：202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年12月13日 10:00（北京时间）。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凡对本次招标提出询问，请在2</w:t>
      </w:r>
      <w:r>
        <w:rPr>
          <w:rFonts w:asciiTheme="minorEastAsia" w:hAnsiTheme="minorEastAsia"/>
          <w:bCs/>
          <w:sz w:val="24"/>
          <w:szCs w:val="24"/>
        </w:rPr>
        <w:t>024</w:t>
      </w:r>
      <w:r>
        <w:rPr>
          <w:rFonts w:asciiTheme="minorEastAsia" w:hAnsiTheme="minorEastAsia" w:hint="eastAsia"/>
          <w:bCs/>
          <w:sz w:val="24"/>
          <w:szCs w:val="24"/>
        </w:rPr>
        <w:t>年1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月13日 10:00前与谢鹏飞联系，技术咨询请与李艳联系（技术方面的询问请以邮件或传真的形式）。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 系 人：谢鹏飞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    机：13770939963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电子邮件：xiepf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 系 人：李艳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    机：13851718550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电子邮件：liyan51718</w:t>
      </w:r>
      <w:r>
        <w:rPr>
          <w:rFonts w:asciiTheme="minorEastAsia" w:hAnsiTheme="minorEastAsia"/>
          <w:bCs/>
          <w:sz w:val="24"/>
          <w:szCs w:val="24"/>
        </w:rPr>
        <w:t>@</w:t>
      </w:r>
      <w:r>
        <w:rPr>
          <w:rFonts w:asciiTheme="minorEastAsia" w:hAnsiTheme="minorEastAsia" w:hint="eastAsia"/>
          <w:bCs/>
          <w:sz w:val="24"/>
          <w:szCs w:val="24"/>
        </w:rPr>
        <w:t>163</w:t>
      </w:r>
      <w:r>
        <w:rPr>
          <w:rFonts w:asciiTheme="minorEastAsia" w:hAnsiTheme="minorEastAsia"/>
          <w:bCs/>
          <w:sz w:val="24"/>
          <w:szCs w:val="24"/>
        </w:rPr>
        <w:t>.com</w:t>
      </w:r>
    </w:p>
    <w:p w:rsidR="00F11DAD" w:rsidRDefault="00F11DA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11DAD" w:rsidRDefault="00643E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F11DAD" w:rsidRDefault="00F11D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F11DAD" w:rsidRDefault="00643E18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F11DAD" w:rsidRDefault="00643E18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24</w:t>
      </w:r>
      <w:r>
        <w:rPr>
          <w:rFonts w:asciiTheme="minorEastAsia" w:hAnsiTheme="minorEastAsia" w:hint="eastAsia"/>
          <w:bCs/>
          <w:sz w:val="24"/>
          <w:szCs w:val="24"/>
        </w:rPr>
        <w:t>年12月2日</w:t>
      </w:r>
    </w:p>
    <w:p w:rsidR="00F11DAD" w:rsidRDefault="00F11DAD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526793286"/>
      <w:bookmarkStart w:id="2" w:name="_Toc20642679"/>
    </w:p>
    <w:p w:rsidR="00F11DAD" w:rsidRDefault="00F11DAD">
      <w:pPr>
        <w:rPr>
          <w:rFonts w:asciiTheme="minorEastAsia" w:hAnsiTheme="minorEastAsia"/>
          <w:sz w:val="28"/>
          <w:szCs w:val="28"/>
        </w:rPr>
      </w:pPr>
    </w:p>
    <w:p w:rsidR="00F11DAD" w:rsidRDefault="00F11DAD">
      <w:pPr>
        <w:rPr>
          <w:rFonts w:asciiTheme="minorEastAsia" w:hAnsiTheme="minorEastAsia"/>
          <w:sz w:val="28"/>
          <w:szCs w:val="28"/>
        </w:rPr>
      </w:pPr>
    </w:p>
    <w:p w:rsidR="00F11DAD" w:rsidRDefault="00F11DAD">
      <w:pPr>
        <w:rPr>
          <w:rFonts w:asciiTheme="minorEastAsia" w:hAnsiTheme="minorEastAsia"/>
          <w:sz w:val="28"/>
          <w:szCs w:val="28"/>
        </w:rPr>
      </w:pPr>
    </w:p>
    <w:p w:rsidR="00F11DAD" w:rsidRDefault="00F11DAD">
      <w:pPr>
        <w:rPr>
          <w:rFonts w:asciiTheme="minorEastAsia" w:hAnsiTheme="minorEastAsia"/>
          <w:sz w:val="28"/>
          <w:szCs w:val="28"/>
        </w:rPr>
      </w:pPr>
    </w:p>
    <w:p w:rsidR="00F11DAD" w:rsidRDefault="00F11DAD">
      <w:pPr>
        <w:rPr>
          <w:rFonts w:asciiTheme="minorEastAsia" w:hAnsiTheme="minorEastAsia"/>
          <w:sz w:val="28"/>
          <w:szCs w:val="28"/>
        </w:rPr>
      </w:pPr>
    </w:p>
    <w:p w:rsidR="00F11DAD" w:rsidRDefault="00F11DAD">
      <w:pPr>
        <w:rPr>
          <w:rFonts w:asciiTheme="minorEastAsia" w:hAnsiTheme="minorEastAsia"/>
          <w:sz w:val="28"/>
          <w:szCs w:val="28"/>
        </w:rPr>
      </w:pPr>
    </w:p>
    <w:p w:rsidR="00F11DAD" w:rsidRDefault="00F11DAD">
      <w:pPr>
        <w:rPr>
          <w:rFonts w:asciiTheme="minorEastAsia" w:hAnsiTheme="minorEastAsia"/>
          <w:sz w:val="28"/>
          <w:szCs w:val="28"/>
        </w:rPr>
      </w:pPr>
    </w:p>
    <w:p w:rsidR="00F11DAD" w:rsidRDefault="00F11DAD">
      <w:pPr>
        <w:rPr>
          <w:rFonts w:asciiTheme="minorEastAsia" w:hAnsiTheme="minorEastAsia"/>
          <w:sz w:val="28"/>
          <w:szCs w:val="28"/>
        </w:rPr>
      </w:pPr>
    </w:p>
    <w:p w:rsidR="00F11DAD" w:rsidRDefault="00F11DAD">
      <w:pPr>
        <w:rPr>
          <w:rFonts w:asciiTheme="minorEastAsia" w:hAnsiTheme="minorEastAsia"/>
          <w:sz w:val="28"/>
          <w:szCs w:val="28"/>
        </w:rPr>
      </w:pPr>
    </w:p>
    <w:p w:rsidR="00F11DAD" w:rsidRDefault="00F11DAD">
      <w:pPr>
        <w:rPr>
          <w:rFonts w:asciiTheme="minorEastAsia" w:hAnsiTheme="minorEastAsia"/>
          <w:sz w:val="28"/>
          <w:szCs w:val="28"/>
        </w:rPr>
      </w:pPr>
    </w:p>
    <w:p w:rsidR="00F11DAD" w:rsidRDefault="00F11DAD">
      <w:pPr>
        <w:rPr>
          <w:rFonts w:asciiTheme="minorEastAsia" w:hAnsiTheme="minorEastAsia"/>
          <w:sz w:val="28"/>
          <w:szCs w:val="28"/>
        </w:rPr>
      </w:pPr>
    </w:p>
    <w:p w:rsidR="00F11DAD" w:rsidRDefault="00F11DAD">
      <w:pPr>
        <w:rPr>
          <w:rFonts w:asciiTheme="minorEastAsia" w:hAnsiTheme="minorEastAsia" w:hint="eastAsia"/>
          <w:sz w:val="28"/>
          <w:szCs w:val="28"/>
        </w:rPr>
      </w:pPr>
    </w:p>
    <w:p w:rsidR="000013B7" w:rsidRPr="000013B7" w:rsidRDefault="000013B7">
      <w:pPr>
        <w:rPr>
          <w:rFonts w:asciiTheme="minorEastAsia" w:hAnsiTheme="minorEastAsia"/>
          <w:sz w:val="28"/>
          <w:szCs w:val="28"/>
        </w:rPr>
      </w:pPr>
    </w:p>
    <w:p w:rsidR="00F11DAD" w:rsidRDefault="00F11DAD">
      <w:pPr>
        <w:rPr>
          <w:rFonts w:asciiTheme="minorEastAsia" w:hAnsiTheme="minorEastAsia"/>
          <w:sz w:val="28"/>
          <w:szCs w:val="28"/>
        </w:rPr>
      </w:pPr>
    </w:p>
    <w:p w:rsidR="00F11DAD" w:rsidRDefault="00643E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附件1：投标参加确认函</w:t>
      </w:r>
      <w:bookmarkEnd w:id="1"/>
      <w:bookmarkEnd w:id="2"/>
    </w:p>
    <w:p w:rsidR="00F11DAD" w:rsidRDefault="00F11DAD"/>
    <w:p w:rsidR="00F11DAD" w:rsidRDefault="00643E18">
      <w:pPr>
        <w:pStyle w:val="a5"/>
      </w:pPr>
      <w:bookmarkStart w:id="3" w:name="_Toc17473"/>
      <w:r>
        <w:rPr>
          <w:rFonts w:hint="eastAsia"/>
        </w:rPr>
        <w:t>投标参加确认函</w:t>
      </w:r>
      <w:bookmarkEnd w:id="3"/>
    </w:p>
    <w:p w:rsidR="00F11DAD" w:rsidRDefault="00643E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F11DAD" w:rsidRDefault="00643E18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我方已知晓你方于202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年12月2</w:t>
      </w:r>
      <w:bookmarkStart w:id="4" w:name="_GoBack"/>
      <w:bookmarkEnd w:id="4"/>
      <w:r>
        <w:rPr>
          <w:rFonts w:asciiTheme="minorEastAsia" w:hAnsiTheme="minorEastAsia" w:hint="eastAsia"/>
          <w:sz w:val="24"/>
          <w:szCs w:val="24"/>
        </w:rPr>
        <w:t>日发出的《</w:t>
      </w:r>
      <w:r>
        <w:rPr>
          <w:rFonts w:asciiTheme="minorEastAsia" w:hAnsiTheme="minorEastAsia" w:hint="eastAsia"/>
          <w:bCs/>
          <w:sz w:val="24"/>
          <w:szCs w:val="24"/>
        </w:rPr>
        <w:t>2025年度化机公司裙座鞍座制作框架协议公告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F11DAD" w:rsidRDefault="00643E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F11DAD">
        <w:trPr>
          <w:trHeight w:val="915"/>
        </w:trPr>
        <w:tc>
          <w:tcPr>
            <w:tcW w:w="535" w:type="pct"/>
            <w:vMerge w:val="restart"/>
            <w:vAlign w:val="center"/>
          </w:tcPr>
          <w:p w:rsidR="00F11DAD" w:rsidRDefault="00643E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F11DAD" w:rsidRDefault="00643E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F11DAD" w:rsidRDefault="00643E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F11DAD" w:rsidRDefault="00643E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F11DAD" w:rsidRDefault="00F11D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1DAD">
        <w:trPr>
          <w:trHeight w:val="915"/>
        </w:trPr>
        <w:tc>
          <w:tcPr>
            <w:tcW w:w="535" w:type="pct"/>
            <w:vMerge/>
            <w:vAlign w:val="center"/>
          </w:tcPr>
          <w:p w:rsidR="00F11DAD" w:rsidRDefault="00F11D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F11DAD" w:rsidRDefault="00643E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F11DAD" w:rsidRDefault="00F11D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F11DAD" w:rsidRDefault="00643E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F11DAD" w:rsidRDefault="00F11D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1DAD">
        <w:trPr>
          <w:trHeight w:val="915"/>
        </w:trPr>
        <w:tc>
          <w:tcPr>
            <w:tcW w:w="535" w:type="pct"/>
            <w:vMerge/>
            <w:vAlign w:val="center"/>
          </w:tcPr>
          <w:p w:rsidR="00F11DAD" w:rsidRDefault="00F11D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F11DAD" w:rsidRDefault="00643E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F11DAD" w:rsidRDefault="00F11D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F11DAD" w:rsidRDefault="00643E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F11DAD" w:rsidRDefault="00F11D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1DAD">
        <w:trPr>
          <w:trHeight w:val="915"/>
        </w:trPr>
        <w:tc>
          <w:tcPr>
            <w:tcW w:w="535" w:type="pct"/>
            <w:vMerge/>
            <w:vAlign w:val="center"/>
          </w:tcPr>
          <w:p w:rsidR="00F11DAD" w:rsidRDefault="00F11D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F11DAD" w:rsidRDefault="00643E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F11DAD" w:rsidRDefault="00F11D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11DAD" w:rsidRDefault="00F11DAD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F11DAD" w:rsidRDefault="00643E1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F11DAD" w:rsidRDefault="00643E18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 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F11DAD" w:rsidRDefault="00F11DAD"/>
    <w:sectPr w:rsidR="00F11DAD" w:rsidSect="00F11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2A3" w:rsidRDefault="00E242A3" w:rsidP="008E6450">
      <w:r>
        <w:separator/>
      </w:r>
    </w:p>
  </w:endnote>
  <w:endnote w:type="continuationSeparator" w:id="0">
    <w:p w:rsidR="00E242A3" w:rsidRDefault="00E242A3" w:rsidP="008E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2A3" w:rsidRDefault="00E242A3" w:rsidP="008E6450">
      <w:r>
        <w:separator/>
      </w:r>
    </w:p>
  </w:footnote>
  <w:footnote w:type="continuationSeparator" w:id="0">
    <w:p w:rsidR="00E242A3" w:rsidRDefault="00E242A3" w:rsidP="008E6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DAD"/>
    <w:rsid w:val="000013B7"/>
    <w:rsid w:val="005760C2"/>
    <w:rsid w:val="00643E18"/>
    <w:rsid w:val="008E6450"/>
    <w:rsid w:val="00E242A3"/>
    <w:rsid w:val="00F11DAD"/>
    <w:rsid w:val="4969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D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F11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F11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uiPriority w:val="11"/>
    <w:qFormat/>
    <w:rsid w:val="00F11DA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6">
    <w:name w:val="Title"/>
    <w:basedOn w:val="a"/>
    <w:next w:val="a"/>
    <w:uiPriority w:val="10"/>
    <w:qFormat/>
    <w:rsid w:val="00F11DA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B6F0EC-67D8-42B2-8B4D-7E81036F448E}"/>
</file>

<file path=customXml/itemProps2.xml><?xml version="1.0" encoding="utf-8"?>
<ds:datastoreItem xmlns:ds="http://schemas.openxmlformats.org/officeDocument/2006/customXml" ds:itemID="{2B46411A-4EC5-4B1C-B4E4-BE1257C5488B}"/>
</file>

<file path=customXml/itemProps3.xml><?xml version="1.0" encoding="utf-8"?>
<ds:datastoreItem xmlns:ds="http://schemas.openxmlformats.org/officeDocument/2006/customXml" ds:itemID="{9E14CB6C-0F5E-4E45-B9F8-1282F57AC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2024-12-02T02:50:00Z</dcterms:created>
  <dcterms:modified xsi:type="dcterms:W3CDTF">2024-12-02T03:01:00Z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3864D3A6BB0B49BA9EB8408C473E58F9</vt:lpwstr>
  </property>
  <property fmtid="{D5CDD505-2E9C-101B-9397-08002B2CF9AE}" pid="4" name="ContentTypeId">
    <vt:lpwstr>0x0101002E729F9AE0D1584583FD59BA2085D6E5</vt:lpwstr>
  </property>
</Properties>
</file>