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Default="00D44A32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D44A32">
        <w:rPr>
          <w:rFonts w:asciiTheme="minorEastAsia" w:hAnsiTheme="minorEastAsia" w:cs="Times New Roman" w:hint="eastAsia"/>
          <w:sz w:val="44"/>
          <w:szCs w:val="44"/>
        </w:rPr>
        <w:t>烟台项目</w:t>
      </w:r>
      <w:r w:rsidR="00E7012C">
        <w:rPr>
          <w:rFonts w:asciiTheme="minorEastAsia" w:hAnsiTheme="minorEastAsia" w:cs="Times New Roman"/>
          <w:sz w:val="44"/>
          <w:szCs w:val="44"/>
        </w:rPr>
        <w:t>3</w:t>
      </w:r>
      <w:r w:rsidRPr="00D44A32">
        <w:rPr>
          <w:rFonts w:asciiTheme="minorEastAsia" w:hAnsiTheme="minorEastAsia" w:cs="Times New Roman" w:hint="eastAsia"/>
          <w:sz w:val="44"/>
          <w:szCs w:val="44"/>
        </w:rPr>
        <w:t>台设备工序外协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6164B9" w:rsidRPr="00B75C11" w:rsidRDefault="006164B9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</w:p>
    <w:p w:rsidR="003C1C91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>
        <w:rPr>
          <w:rFonts w:asciiTheme="minorEastAsia" w:hAnsiTheme="minorEastAsia" w:cs="Times New Roman"/>
          <w:sz w:val="28"/>
          <w:szCs w:val="28"/>
        </w:rPr>
        <w:t>3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E7012C">
        <w:rPr>
          <w:rFonts w:asciiTheme="minorEastAsia" w:hAnsiTheme="minorEastAsia" w:cs="Times New Roman"/>
          <w:sz w:val="28"/>
          <w:szCs w:val="28"/>
        </w:rPr>
        <w:t>6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E7012C">
        <w:rPr>
          <w:rFonts w:asciiTheme="minorEastAsia" w:hAnsiTheme="minorEastAsia" w:cs="Times New Roman"/>
          <w:sz w:val="28"/>
          <w:szCs w:val="28"/>
        </w:rPr>
        <w:t>13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="00D44A32" w:rsidRPr="00D44A32">
        <w:rPr>
          <w:rFonts w:asciiTheme="minorEastAsia" w:hAnsiTheme="minorEastAsia" w:cs="Times New Roman" w:hint="eastAsia"/>
          <w:sz w:val="28"/>
          <w:szCs w:val="28"/>
        </w:rPr>
        <w:t>烟台项目</w:t>
      </w:r>
      <w:r w:rsidR="00E7012C">
        <w:rPr>
          <w:rFonts w:asciiTheme="minorEastAsia" w:hAnsiTheme="minorEastAsia" w:cs="Times New Roman"/>
          <w:sz w:val="28"/>
          <w:szCs w:val="28"/>
        </w:rPr>
        <w:t>3</w:t>
      </w:r>
      <w:r w:rsidR="00D44A32" w:rsidRPr="00D44A32">
        <w:rPr>
          <w:rFonts w:asciiTheme="minorEastAsia" w:hAnsiTheme="minorEastAsia" w:cs="Times New Roman" w:hint="eastAsia"/>
          <w:sz w:val="28"/>
          <w:szCs w:val="28"/>
        </w:rPr>
        <w:t>台设备工序外协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p w:rsidR="00D44A32" w:rsidRPr="00CE1CCD" w:rsidRDefault="00D44A32" w:rsidP="00D44A32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1、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烟-314</w:t>
      </w:r>
      <w:r w:rsidR="00E7012C">
        <w:rPr>
          <w:rFonts w:asciiTheme="minorEastAsia" w:hAnsiTheme="minorEastAsia" w:cs="Times New Roman"/>
          <w:sz w:val="28"/>
          <w:szCs w:val="28"/>
        </w:rPr>
        <w:t>0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B</w:t>
      </w:r>
      <w:r w:rsidR="00E7012C">
        <w:rPr>
          <w:rFonts w:asciiTheme="minorEastAsia" w:hAnsiTheme="minorEastAsia" w:cs="Times New Roman" w:hint="eastAsia"/>
          <w:sz w:val="28"/>
          <w:szCs w:val="28"/>
        </w:rPr>
        <w:t>、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314</w:t>
      </w:r>
      <w:r w:rsidR="00E7012C">
        <w:rPr>
          <w:rFonts w:asciiTheme="minorEastAsia" w:hAnsiTheme="minorEastAsia" w:cs="Times New Roman"/>
          <w:sz w:val="28"/>
          <w:szCs w:val="28"/>
        </w:rPr>
        <w:t>1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B</w:t>
      </w:r>
      <w:r w:rsidR="00E7012C">
        <w:rPr>
          <w:rFonts w:asciiTheme="minorEastAsia" w:hAnsiTheme="minorEastAsia" w:cs="Times New Roman" w:hint="eastAsia"/>
          <w:sz w:val="28"/>
          <w:szCs w:val="28"/>
        </w:rPr>
        <w:t>两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台设备</w:t>
      </w:r>
    </w:p>
    <w:tbl>
      <w:tblPr>
        <w:tblStyle w:val="a3"/>
        <w:tblpPr w:leftFromText="180" w:rightFromText="180" w:vertAnchor="text" w:horzAnchor="page" w:tblpX="2427" w:tblpY="15"/>
        <w:tblW w:w="12661" w:type="dxa"/>
        <w:tblLook w:val="04A0"/>
      </w:tblPr>
      <w:tblGrid>
        <w:gridCol w:w="2711"/>
        <w:gridCol w:w="2271"/>
        <w:gridCol w:w="2877"/>
        <w:gridCol w:w="2401"/>
        <w:gridCol w:w="2401"/>
      </w:tblGrid>
      <w:tr w:rsidR="006164B9" w:rsidRPr="006164B9" w:rsidTr="006164B9">
        <w:trPr>
          <w:trHeight w:val="615"/>
        </w:trPr>
        <w:tc>
          <w:tcPr>
            <w:tcW w:w="271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227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877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</w:t>
            </w: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四</w:t>
            </w: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成交候选人</w:t>
            </w:r>
          </w:p>
        </w:tc>
      </w:tr>
      <w:tr w:rsidR="006164B9" w:rsidRPr="006164B9" w:rsidTr="006164B9">
        <w:trPr>
          <w:trHeight w:val="583"/>
        </w:trPr>
        <w:tc>
          <w:tcPr>
            <w:tcW w:w="271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227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扬州康安机械</w:t>
            </w:r>
          </w:p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有限公司</w:t>
            </w:r>
          </w:p>
        </w:tc>
        <w:tc>
          <w:tcPr>
            <w:tcW w:w="2877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南京工业锅炉厂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扬州万福压力容器有限公司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南通赛尔特设备安装有限公司</w:t>
            </w:r>
          </w:p>
        </w:tc>
      </w:tr>
      <w:tr w:rsidR="006164B9" w:rsidRPr="006164B9" w:rsidTr="006164B9">
        <w:trPr>
          <w:trHeight w:val="394"/>
        </w:trPr>
        <w:tc>
          <w:tcPr>
            <w:tcW w:w="271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投标报价（</w:t>
            </w: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万元</w:t>
            </w: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227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  <w:r w:rsidRPr="006164B9"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77" w:type="dxa"/>
            <w:vAlign w:val="center"/>
          </w:tcPr>
          <w:p w:rsidR="006164B9" w:rsidRPr="006164B9" w:rsidRDefault="006164B9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="宋体" w:hAnsi="宋体" w:hint="eastAsia"/>
                <w:color w:val="000000"/>
                <w:sz w:val="24"/>
                <w:szCs w:val="24"/>
              </w:rPr>
              <w:t>107</w:t>
            </w:r>
            <w:r w:rsidRPr="006164B9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6164B9">
              <w:rPr>
                <w:rFonts w:ascii="宋体" w:hAnsi="宋体" w:hint="eastAsia"/>
                <w:color w:val="000000"/>
                <w:sz w:val="24"/>
                <w:szCs w:val="24"/>
              </w:rPr>
              <w:t>5148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="宋体" w:hAnsi="宋体" w:hint="eastAsia"/>
                <w:color w:val="000000"/>
                <w:sz w:val="24"/>
                <w:szCs w:val="24"/>
              </w:rPr>
              <w:t>126.92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="宋体" w:hAnsi="宋体" w:hint="eastAsia"/>
                <w:color w:val="000000"/>
                <w:sz w:val="24"/>
                <w:szCs w:val="24"/>
              </w:rPr>
              <w:t>131</w:t>
            </w:r>
            <w:r w:rsidRPr="006164B9">
              <w:rPr>
                <w:rFonts w:ascii="宋体" w:hAnsi="宋体"/>
                <w:color w:val="000000"/>
                <w:sz w:val="24"/>
                <w:szCs w:val="24"/>
              </w:rPr>
              <w:t>.</w:t>
            </w:r>
            <w:r w:rsidRPr="006164B9">
              <w:rPr>
                <w:rFonts w:ascii="宋体" w:hAnsi="宋体" w:hint="eastAsia"/>
                <w:color w:val="000000"/>
                <w:sz w:val="24"/>
                <w:szCs w:val="24"/>
              </w:rPr>
              <w:t>732</w:t>
            </w:r>
          </w:p>
        </w:tc>
      </w:tr>
      <w:tr w:rsidR="006164B9" w:rsidRPr="006164B9" w:rsidTr="006164B9">
        <w:trPr>
          <w:trHeight w:val="274"/>
        </w:trPr>
        <w:tc>
          <w:tcPr>
            <w:tcW w:w="271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2271" w:type="dxa"/>
            <w:vAlign w:val="center"/>
          </w:tcPr>
          <w:p w:rsidR="006164B9" w:rsidRPr="006164B9" w:rsidRDefault="006164B9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877" w:type="dxa"/>
            <w:vAlign w:val="center"/>
          </w:tcPr>
          <w:p w:rsidR="006164B9" w:rsidRPr="006164B9" w:rsidRDefault="006164B9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401" w:type="dxa"/>
            <w:vAlign w:val="center"/>
          </w:tcPr>
          <w:p w:rsidR="006164B9" w:rsidRPr="006164B9" w:rsidRDefault="006164B9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</w:tr>
    </w:tbl>
    <w:p w:rsidR="00D44A32" w:rsidRDefault="00D44A32" w:rsidP="00D44A32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2、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烟-314</w:t>
      </w:r>
      <w:r w:rsidR="00E7012C">
        <w:rPr>
          <w:rFonts w:asciiTheme="minorEastAsia" w:hAnsiTheme="minorEastAsia" w:cs="Times New Roman"/>
          <w:sz w:val="28"/>
          <w:szCs w:val="28"/>
        </w:rPr>
        <w:t>9</w:t>
      </w:r>
      <w:r w:rsidRPr="00D44A32">
        <w:rPr>
          <w:rFonts w:asciiTheme="minorEastAsia" w:hAnsiTheme="minorEastAsia" w:cs="Times New Roman" w:hint="eastAsia"/>
          <w:sz w:val="28"/>
          <w:szCs w:val="28"/>
        </w:rPr>
        <w:t>B设备</w:t>
      </w:r>
    </w:p>
    <w:tbl>
      <w:tblPr>
        <w:tblStyle w:val="a3"/>
        <w:tblpPr w:leftFromText="180" w:rightFromText="180" w:vertAnchor="text" w:horzAnchor="page" w:tblpX="2432" w:tblpY="111"/>
        <w:tblW w:w="12650" w:type="dxa"/>
        <w:tblLook w:val="04A0"/>
      </w:tblPr>
      <w:tblGrid>
        <w:gridCol w:w="3082"/>
        <w:gridCol w:w="2263"/>
        <w:gridCol w:w="2866"/>
        <w:gridCol w:w="2242"/>
        <w:gridCol w:w="2197"/>
      </w:tblGrid>
      <w:tr w:rsidR="00D44A32" w:rsidRPr="006164B9" w:rsidTr="006164B9">
        <w:trPr>
          <w:trHeight w:val="673"/>
        </w:trPr>
        <w:tc>
          <w:tcPr>
            <w:tcW w:w="3082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2263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2866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2242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  <w:tc>
          <w:tcPr>
            <w:tcW w:w="2197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第</w:t>
            </w: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四</w:t>
            </w: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成交候选人</w:t>
            </w:r>
          </w:p>
        </w:tc>
      </w:tr>
      <w:tr w:rsidR="00D44A32" w:rsidRPr="006164B9" w:rsidTr="006164B9">
        <w:trPr>
          <w:trHeight w:val="638"/>
        </w:trPr>
        <w:tc>
          <w:tcPr>
            <w:tcW w:w="3082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2263" w:type="dxa"/>
            <w:vAlign w:val="center"/>
          </w:tcPr>
          <w:p w:rsidR="00D44A32" w:rsidRPr="006164B9" w:rsidRDefault="00E7012C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扬州万福压力容器有限公司</w:t>
            </w:r>
          </w:p>
        </w:tc>
        <w:tc>
          <w:tcPr>
            <w:tcW w:w="2866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扬州康安机械</w:t>
            </w:r>
          </w:p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有限公司</w:t>
            </w:r>
          </w:p>
        </w:tc>
        <w:tc>
          <w:tcPr>
            <w:tcW w:w="2242" w:type="dxa"/>
            <w:vAlign w:val="center"/>
          </w:tcPr>
          <w:p w:rsidR="00D44A32" w:rsidRPr="006164B9" w:rsidRDefault="00E7012C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南京工业锅炉厂</w:t>
            </w:r>
          </w:p>
        </w:tc>
        <w:tc>
          <w:tcPr>
            <w:tcW w:w="2197" w:type="dxa"/>
            <w:vAlign w:val="center"/>
          </w:tcPr>
          <w:p w:rsidR="00D44A32" w:rsidRPr="006164B9" w:rsidRDefault="00E7012C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南通赛尔特设备安装有限公司</w:t>
            </w:r>
          </w:p>
        </w:tc>
      </w:tr>
      <w:tr w:rsidR="00D44A32" w:rsidRPr="006164B9" w:rsidTr="006164B9">
        <w:trPr>
          <w:trHeight w:val="343"/>
        </w:trPr>
        <w:tc>
          <w:tcPr>
            <w:tcW w:w="3082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投标报价（</w:t>
            </w: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万元</w:t>
            </w: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2263" w:type="dxa"/>
            <w:vAlign w:val="center"/>
          </w:tcPr>
          <w:p w:rsidR="00D44A32" w:rsidRPr="006164B9" w:rsidRDefault="00E7012C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65.5</w:t>
            </w:r>
          </w:p>
        </w:tc>
        <w:tc>
          <w:tcPr>
            <w:tcW w:w="2866" w:type="dxa"/>
            <w:vAlign w:val="center"/>
          </w:tcPr>
          <w:p w:rsidR="00D44A32" w:rsidRPr="006164B9" w:rsidRDefault="00E7012C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</w:t>
            </w: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5.9</w:t>
            </w:r>
          </w:p>
        </w:tc>
        <w:tc>
          <w:tcPr>
            <w:tcW w:w="2242" w:type="dxa"/>
            <w:vAlign w:val="center"/>
          </w:tcPr>
          <w:p w:rsidR="00D44A32" w:rsidRPr="006164B9" w:rsidRDefault="00E7012C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68</w:t>
            </w:r>
            <w:r w:rsidRPr="006164B9">
              <w:rPr>
                <w:rFonts w:asciiTheme="minorEastAsia" w:hAnsiTheme="minorEastAsia" w:cs="Times New Roman"/>
                <w:bCs/>
                <w:sz w:val="24"/>
                <w:szCs w:val="24"/>
              </w:rPr>
              <w:t>.</w:t>
            </w: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4852</w:t>
            </w:r>
          </w:p>
        </w:tc>
        <w:tc>
          <w:tcPr>
            <w:tcW w:w="2197" w:type="dxa"/>
            <w:vAlign w:val="center"/>
          </w:tcPr>
          <w:p w:rsidR="00D44A32" w:rsidRPr="006164B9" w:rsidRDefault="00E7012C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78.268</w:t>
            </w:r>
          </w:p>
        </w:tc>
      </w:tr>
      <w:tr w:rsidR="00D44A32" w:rsidRPr="006164B9" w:rsidTr="006164B9">
        <w:trPr>
          <w:trHeight w:val="364"/>
        </w:trPr>
        <w:tc>
          <w:tcPr>
            <w:tcW w:w="3082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2263" w:type="dxa"/>
            <w:vAlign w:val="center"/>
          </w:tcPr>
          <w:p w:rsidR="00D44A32" w:rsidRPr="006164B9" w:rsidRDefault="00D44A32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866" w:type="dxa"/>
            <w:vAlign w:val="center"/>
          </w:tcPr>
          <w:p w:rsidR="00D44A32" w:rsidRPr="006164B9" w:rsidRDefault="00D44A32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242" w:type="dxa"/>
            <w:vAlign w:val="center"/>
          </w:tcPr>
          <w:p w:rsidR="00D44A32" w:rsidRPr="006164B9" w:rsidRDefault="00D44A32" w:rsidP="006164B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2197" w:type="dxa"/>
            <w:vAlign w:val="center"/>
          </w:tcPr>
          <w:p w:rsidR="00D44A32" w:rsidRPr="006164B9" w:rsidRDefault="00D44A32" w:rsidP="006164B9">
            <w:pPr>
              <w:spacing w:line="540" w:lineRule="exact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6164B9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lastRenderedPageBreak/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2023年6月29日</w:t>
      </w:r>
      <w:r w:rsidR="009935B5">
        <w:rPr>
          <w:rFonts w:asciiTheme="minorEastAsia" w:hAnsiTheme="minorEastAsia" w:cs="Times New Roman" w:hint="eastAsia"/>
          <w:kern w:val="0"/>
          <w:sz w:val="28"/>
          <w:szCs w:val="28"/>
        </w:rPr>
        <w:t>15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时起</w:t>
      </w:r>
      <w:r w:rsidR="003A7A63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 </w:t>
      </w:r>
      <w:r w:rsidR="001E7292">
        <w:rPr>
          <w:rFonts w:asciiTheme="minorEastAsia" w:hAnsiTheme="minorEastAsia" w:cs="Times New Roman" w:hint="eastAsia"/>
          <w:kern w:val="0"/>
          <w:sz w:val="28"/>
          <w:szCs w:val="28"/>
        </w:rPr>
        <w:t>至 2023年7月1日1</w:t>
      </w:r>
      <w:r w:rsidR="009935B5">
        <w:rPr>
          <w:rFonts w:asciiTheme="minorEastAsia" w:hAnsiTheme="minorEastAsia" w:cs="Times New Roman" w:hint="eastAsia"/>
          <w:kern w:val="0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E7012C" w:rsidRDefault="00E7012C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E7012C" w:rsidRDefault="00E7012C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E7012C" w:rsidRDefault="00E7012C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E7012C" w:rsidRDefault="00E7012C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FD31D9" w:rsidRDefault="00FD31D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FD31D9" w:rsidRDefault="00FD31D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FD31D9" w:rsidRDefault="00FD31D9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E7012C" w:rsidRDefault="00E7012C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p w:rsidR="00D44A32" w:rsidRDefault="00D44A32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D44A32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lastRenderedPageBreak/>
        <w:t>附件：</w:t>
      </w:r>
      <w:r w:rsidR="00F47B09" w:rsidRPr="00F47B09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烟台项目3台设备工序外协</w:t>
      </w:r>
      <w:r w:rsidR="00F47B09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价格</w:t>
      </w:r>
      <w:r w:rsidR="00F47B09" w:rsidRPr="00F47B09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一览表（元，含13%增值税）</w:t>
      </w:r>
    </w:p>
    <w:tbl>
      <w:tblPr>
        <w:tblpPr w:leftFromText="180" w:rightFromText="180" w:vertAnchor="page" w:horzAnchor="margin" w:tblpX="-1139" w:tblpY="1936"/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1"/>
        <w:gridCol w:w="3279"/>
        <w:gridCol w:w="2919"/>
        <w:gridCol w:w="1041"/>
        <w:gridCol w:w="1611"/>
        <w:gridCol w:w="1555"/>
        <w:gridCol w:w="1838"/>
        <w:gridCol w:w="1696"/>
      </w:tblGrid>
      <w:tr w:rsidR="004E7983" w:rsidRPr="00FD31D9" w:rsidTr="00E7012C">
        <w:trPr>
          <w:trHeight w:val="1753"/>
        </w:trPr>
        <w:tc>
          <w:tcPr>
            <w:tcW w:w="1041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79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918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41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重量</w:t>
            </w:r>
          </w:p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(</w:t>
            </w: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吨</w:t>
            </w:r>
            <w:r w:rsidRPr="00FD31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611" w:type="dxa"/>
            <w:vAlign w:val="center"/>
          </w:tcPr>
          <w:p w:rsidR="004E7983" w:rsidRPr="00FD31D9" w:rsidRDefault="004E7983" w:rsidP="00FD31D9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扬州康安机械有限公司</w:t>
            </w:r>
          </w:p>
        </w:tc>
        <w:tc>
          <w:tcPr>
            <w:tcW w:w="1555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南京工业锅炉厂</w:t>
            </w:r>
          </w:p>
        </w:tc>
        <w:tc>
          <w:tcPr>
            <w:tcW w:w="1838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南通赛尔特设备安装有限公司</w:t>
            </w:r>
          </w:p>
        </w:tc>
        <w:tc>
          <w:tcPr>
            <w:tcW w:w="1696" w:type="dxa"/>
            <w:vAlign w:val="center"/>
          </w:tcPr>
          <w:p w:rsidR="004E7983" w:rsidRPr="00FD31D9" w:rsidRDefault="004E7983" w:rsidP="004E798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扬州万福压力容器有限公司</w:t>
            </w:r>
          </w:p>
        </w:tc>
      </w:tr>
      <w:tr w:rsidR="00E7012C" w:rsidRPr="00FD31D9" w:rsidTr="00E7012C">
        <w:trPr>
          <w:trHeight w:val="511"/>
        </w:trPr>
        <w:tc>
          <w:tcPr>
            <w:tcW w:w="104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79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烟-3140B旋风分离器</w:t>
            </w:r>
          </w:p>
        </w:tc>
        <w:tc>
          <w:tcPr>
            <w:tcW w:w="291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DN2500*（4+80）</w:t>
            </w:r>
          </w:p>
        </w:tc>
        <w:tc>
          <w:tcPr>
            <w:tcW w:w="104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97.615</w:t>
            </w:r>
          </w:p>
        </w:tc>
        <w:tc>
          <w:tcPr>
            <w:tcW w:w="161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495000.0</w:t>
            </w:r>
          </w:p>
        </w:tc>
        <w:tc>
          <w:tcPr>
            <w:tcW w:w="1555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sz w:val="24"/>
                <w:szCs w:val="24"/>
              </w:rPr>
              <w:t>537574.0</w:t>
            </w:r>
          </w:p>
        </w:tc>
        <w:tc>
          <w:tcPr>
            <w:tcW w:w="183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658660.0</w:t>
            </w:r>
          </w:p>
        </w:tc>
        <w:tc>
          <w:tcPr>
            <w:tcW w:w="1696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634600.0</w:t>
            </w:r>
          </w:p>
        </w:tc>
      </w:tr>
      <w:tr w:rsidR="00E7012C" w:rsidRPr="00FD31D9" w:rsidTr="00E7012C">
        <w:trPr>
          <w:trHeight w:val="511"/>
        </w:trPr>
        <w:tc>
          <w:tcPr>
            <w:tcW w:w="104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79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烟-3141B旋风分离器</w:t>
            </w:r>
          </w:p>
        </w:tc>
        <w:tc>
          <w:tcPr>
            <w:tcW w:w="291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DN2500*（4+80）</w:t>
            </w:r>
          </w:p>
        </w:tc>
        <w:tc>
          <w:tcPr>
            <w:tcW w:w="104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97.615</w:t>
            </w:r>
          </w:p>
        </w:tc>
        <w:tc>
          <w:tcPr>
            <w:tcW w:w="161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495000.0</w:t>
            </w:r>
          </w:p>
        </w:tc>
        <w:tc>
          <w:tcPr>
            <w:tcW w:w="1555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sz w:val="24"/>
                <w:szCs w:val="24"/>
              </w:rPr>
              <w:t>537574.0</w:t>
            </w:r>
          </w:p>
        </w:tc>
        <w:tc>
          <w:tcPr>
            <w:tcW w:w="183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658660.0</w:t>
            </w:r>
          </w:p>
        </w:tc>
        <w:tc>
          <w:tcPr>
            <w:tcW w:w="1696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634600.0</w:t>
            </w:r>
          </w:p>
        </w:tc>
      </w:tr>
      <w:tr w:rsidR="00E7012C" w:rsidRPr="00FD31D9" w:rsidTr="00E7012C">
        <w:trPr>
          <w:trHeight w:val="511"/>
        </w:trPr>
        <w:tc>
          <w:tcPr>
            <w:tcW w:w="104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79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烟-3149B 工艺热冷凝液罐</w:t>
            </w:r>
          </w:p>
        </w:tc>
        <w:tc>
          <w:tcPr>
            <w:tcW w:w="291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DN3800*（3+15）</w:t>
            </w:r>
          </w:p>
        </w:tc>
        <w:tc>
          <w:tcPr>
            <w:tcW w:w="104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126.54</w:t>
            </w:r>
          </w:p>
        </w:tc>
        <w:tc>
          <w:tcPr>
            <w:tcW w:w="161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659000.0</w:t>
            </w:r>
          </w:p>
        </w:tc>
        <w:tc>
          <w:tcPr>
            <w:tcW w:w="1555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sz w:val="24"/>
                <w:szCs w:val="24"/>
              </w:rPr>
              <w:t>684852.0</w:t>
            </w:r>
          </w:p>
        </w:tc>
        <w:tc>
          <w:tcPr>
            <w:tcW w:w="183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782680.0</w:t>
            </w:r>
          </w:p>
        </w:tc>
        <w:tc>
          <w:tcPr>
            <w:tcW w:w="1696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655000.0</w:t>
            </w:r>
          </w:p>
        </w:tc>
      </w:tr>
      <w:tr w:rsidR="00E7012C" w:rsidRPr="00FD31D9" w:rsidTr="00E7012C">
        <w:trPr>
          <w:trHeight w:val="451"/>
        </w:trPr>
        <w:tc>
          <w:tcPr>
            <w:tcW w:w="7239" w:type="dxa"/>
            <w:gridSpan w:val="3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41" w:type="dxa"/>
            <w:vAlign w:val="center"/>
          </w:tcPr>
          <w:p w:rsidR="00E7012C" w:rsidRPr="00FD31D9" w:rsidRDefault="00E7012C" w:rsidP="00E7012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321.77</w:t>
            </w:r>
          </w:p>
        </w:tc>
        <w:tc>
          <w:tcPr>
            <w:tcW w:w="1611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1649000.0</w:t>
            </w:r>
          </w:p>
        </w:tc>
        <w:tc>
          <w:tcPr>
            <w:tcW w:w="1555" w:type="dxa"/>
            <w:vAlign w:val="center"/>
          </w:tcPr>
          <w:p w:rsidR="00E7012C" w:rsidRPr="00FD31D9" w:rsidRDefault="00E7012C" w:rsidP="00E7012C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1760000.0</w:t>
            </w:r>
          </w:p>
        </w:tc>
        <w:tc>
          <w:tcPr>
            <w:tcW w:w="1838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/>
                <w:color w:val="000000"/>
                <w:sz w:val="24"/>
                <w:szCs w:val="24"/>
              </w:rPr>
              <w:t>2100000.0</w:t>
            </w:r>
          </w:p>
        </w:tc>
        <w:tc>
          <w:tcPr>
            <w:tcW w:w="1696" w:type="dxa"/>
            <w:vAlign w:val="center"/>
          </w:tcPr>
          <w:p w:rsidR="00E7012C" w:rsidRPr="00FD31D9" w:rsidRDefault="00E7012C" w:rsidP="00E701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  <w:r w:rsidRPr="00FD31D9">
              <w:rPr>
                <w:rFonts w:ascii="宋体" w:eastAsia="宋体" w:hAnsi="宋体"/>
                <w:color w:val="000000"/>
                <w:sz w:val="24"/>
                <w:szCs w:val="24"/>
              </w:rPr>
              <w:t>9242</w:t>
            </w:r>
            <w:r w:rsidRPr="00FD31D9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00.0</w:t>
            </w:r>
          </w:p>
        </w:tc>
      </w:tr>
    </w:tbl>
    <w:p w:rsidR="00D44A32" w:rsidRPr="00D44A32" w:rsidRDefault="00D44A32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</w:p>
    <w:sectPr w:rsidR="00D44A32" w:rsidRPr="00D44A32" w:rsidSect="002177B5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E51" w:rsidRDefault="00DD7E51" w:rsidP="00517DC3">
      <w:r>
        <w:separator/>
      </w:r>
    </w:p>
  </w:endnote>
  <w:endnote w:type="continuationSeparator" w:id="0">
    <w:p w:rsidR="00DD7E51" w:rsidRDefault="00DD7E51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C7669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C76696" w:rsidRPr="00FC609C">
      <w:rPr>
        <w:rFonts w:ascii="宋体" w:eastAsia="宋体" w:hAnsi="宋体"/>
        <w:b/>
        <w:sz w:val="28"/>
        <w:szCs w:val="24"/>
      </w:rPr>
      <w:fldChar w:fldCharType="separate"/>
    </w:r>
    <w:r w:rsidR="009935B5">
      <w:rPr>
        <w:rStyle w:val="a6"/>
        <w:rFonts w:ascii="宋体" w:eastAsia="宋体" w:hAnsi="宋体"/>
        <w:b/>
        <w:noProof/>
        <w:sz w:val="28"/>
        <w:szCs w:val="24"/>
      </w:rPr>
      <w:t>2</w:t>
    </w:r>
    <w:r w:rsidR="00C7669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C76696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C76696" w:rsidRPr="00FC609C">
      <w:rPr>
        <w:rFonts w:ascii="宋体" w:eastAsia="宋体" w:hAnsi="宋体"/>
        <w:b/>
        <w:sz w:val="28"/>
        <w:szCs w:val="24"/>
      </w:rPr>
      <w:fldChar w:fldCharType="separate"/>
    </w:r>
    <w:r w:rsidR="009935B5">
      <w:rPr>
        <w:rStyle w:val="a6"/>
        <w:rFonts w:ascii="宋体" w:eastAsia="宋体" w:hAnsi="宋体"/>
        <w:b/>
        <w:noProof/>
        <w:sz w:val="28"/>
        <w:szCs w:val="24"/>
      </w:rPr>
      <w:t>1</w:t>
    </w:r>
    <w:r w:rsidR="00C76696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E51" w:rsidRDefault="00DD7E51" w:rsidP="00517DC3">
      <w:r>
        <w:separator/>
      </w:r>
    </w:p>
  </w:footnote>
  <w:footnote w:type="continuationSeparator" w:id="0">
    <w:p w:rsidR="00DD7E51" w:rsidRDefault="00DD7E51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976B7"/>
    <w:rsid w:val="000D4D8A"/>
    <w:rsid w:val="0012488F"/>
    <w:rsid w:val="001415D2"/>
    <w:rsid w:val="001B49E4"/>
    <w:rsid w:val="001C2CE3"/>
    <w:rsid w:val="001E7292"/>
    <w:rsid w:val="001E7627"/>
    <w:rsid w:val="002177B5"/>
    <w:rsid w:val="00233631"/>
    <w:rsid w:val="00241CC0"/>
    <w:rsid w:val="002451FA"/>
    <w:rsid w:val="00254F49"/>
    <w:rsid w:val="00273C3C"/>
    <w:rsid w:val="00274453"/>
    <w:rsid w:val="002A4FFE"/>
    <w:rsid w:val="002C30B5"/>
    <w:rsid w:val="002E0C6C"/>
    <w:rsid w:val="002F2E54"/>
    <w:rsid w:val="003166B3"/>
    <w:rsid w:val="00335A48"/>
    <w:rsid w:val="003764C9"/>
    <w:rsid w:val="00376D74"/>
    <w:rsid w:val="00381BEB"/>
    <w:rsid w:val="00386D19"/>
    <w:rsid w:val="003A73F7"/>
    <w:rsid w:val="003A7A63"/>
    <w:rsid w:val="003C1C91"/>
    <w:rsid w:val="003D3788"/>
    <w:rsid w:val="00400BCD"/>
    <w:rsid w:val="0042735E"/>
    <w:rsid w:val="00483F34"/>
    <w:rsid w:val="004A79A1"/>
    <w:rsid w:val="004E4F9B"/>
    <w:rsid w:val="004E6A16"/>
    <w:rsid w:val="004E7983"/>
    <w:rsid w:val="004F7CDB"/>
    <w:rsid w:val="00517DC3"/>
    <w:rsid w:val="00550632"/>
    <w:rsid w:val="00553F1A"/>
    <w:rsid w:val="0057188C"/>
    <w:rsid w:val="005828D7"/>
    <w:rsid w:val="005843E2"/>
    <w:rsid w:val="00595990"/>
    <w:rsid w:val="005B6E86"/>
    <w:rsid w:val="005C37D1"/>
    <w:rsid w:val="005D2106"/>
    <w:rsid w:val="005F79EA"/>
    <w:rsid w:val="006122F5"/>
    <w:rsid w:val="006164B9"/>
    <w:rsid w:val="00622825"/>
    <w:rsid w:val="00634FC4"/>
    <w:rsid w:val="006453C9"/>
    <w:rsid w:val="0065602D"/>
    <w:rsid w:val="00671E69"/>
    <w:rsid w:val="006B107A"/>
    <w:rsid w:val="006B595E"/>
    <w:rsid w:val="006C1A09"/>
    <w:rsid w:val="00702224"/>
    <w:rsid w:val="00704FBF"/>
    <w:rsid w:val="00733037"/>
    <w:rsid w:val="007844BA"/>
    <w:rsid w:val="00794E15"/>
    <w:rsid w:val="007F0807"/>
    <w:rsid w:val="007F4E05"/>
    <w:rsid w:val="008065EB"/>
    <w:rsid w:val="0082232E"/>
    <w:rsid w:val="00831F5E"/>
    <w:rsid w:val="0084371C"/>
    <w:rsid w:val="00860C7F"/>
    <w:rsid w:val="008869C3"/>
    <w:rsid w:val="008B499C"/>
    <w:rsid w:val="008F1CC4"/>
    <w:rsid w:val="00901C29"/>
    <w:rsid w:val="00915E16"/>
    <w:rsid w:val="00957268"/>
    <w:rsid w:val="00980842"/>
    <w:rsid w:val="00985224"/>
    <w:rsid w:val="009935B5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0672"/>
    <w:rsid w:val="00AE2A59"/>
    <w:rsid w:val="00B37173"/>
    <w:rsid w:val="00B75C11"/>
    <w:rsid w:val="00B81092"/>
    <w:rsid w:val="00BA3B2D"/>
    <w:rsid w:val="00BC6A76"/>
    <w:rsid w:val="00C04AF5"/>
    <w:rsid w:val="00C71338"/>
    <w:rsid w:val="00C76696"/>
    <w:rsid w:val="00C848F7"/>
    <w:rsid w:val="00C93632"/>
    <w:rsid w:val="00CB4A8D"/>
    <w:rsid w:val="00CC0712"/>
    <w:rsid w:val="00CE1CCD"/>
    <w:rsid w:val="00CF1ECA"/>
    <w:rsid w:val="00D21F03"/>
    <w:rsid w:val="00D40838"/>
    <w:rsid w:val="00D44A32"/>
    <w:rsid w:val="00D96CEF"/>
    <w:rsid w:val="00DB490F"/>
    <w:rsid w:val="00DD7E51"/>
    <w:rsid w:val="00DE0D9A"/>
    <w:rsid w:val="00DE30AE"/>
    <w:rsid w:val="00E32672"/>
    <w:rsid w:val="00E50500"/>
    <w:rsid w:val="00E5580C"/>
    <w:rsid w:val="00E5687E"/>
    <w:rsid w:val="00E7012C"/>
    <w:rsid w:val="00E975D6"/>
    <w:rsid w:val="00EA6CE9"/>
    <w:rsid w:val="00F3364D"/>
    <w:rsid w:val="00F4019B"/>
    <w:rsid w:val="00F47B09"/>
    <w:rsid w:val="00F96E77"/>
    <w:rsid w:val="00FA4768"/>
    <w:rsid w:val="00FB58A4"/>
    <w:rsid w:val="00FC0716"/>
    <w:rsid w:val="00FD31D9"/>
    <w:rsid w:val="00FF0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9176F-3252-4E5A-9F77-FEDF29CA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158</Words>
  <Characters>906</Characters>
  <Application>Microsoft Office Word</Application>
  <DocSecurity>0</DocSecurity>
  <Lines>7</Lines>
  <Paragraphs>2</Paragraphs>
  <ScaleCrop>false</ScaleCrop>
  <Company>Sinopec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45</cp:revision>
  <dcterms:created xsi:type="dcterms:W3CDTF">2022-09-13T03:09:00Z</dcterms:created>
  <dcterms:modified xsi:type="dcterms:W3CDTF">2023-06-29T05:49:00Z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