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7844BA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7844BA">
        <w:rPr>
          <w:rFonts w:asciiTheme="minorEastAsia" w:hAnsiTheme="minorEastAsia" w:cs="Times New Roman" w:hint="eastAsia"/>
          <w:sz w:val="44"/>
          <w:szCs w:val="44"/>
        </w:rPr>
        <w:t>中海油惠州石化2台塔器工序</w:t>
      </w:r>
      <w:r w:rsidR="00E02682">
        <w:rPr>
          <w:rFonts w:asciiTheme="minorEastAsia" w:hAnsiTheme="minorEastAsia" w:cs="Times New Roman" w:hint="eastAsia"/>
          <w:sz w:val="44"/>
          <w:szCs w:val="44"/>
        </w:rPr>
        <w:t>外协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4588" w:type="dxa"/>
        <w:tblLook w:val="04A0"/>
      </w:tblPr>
      <w:tblGrid>
        <w:gridCol w:w="2719"/>
        <w:gridCol w:w="3600"/>
        <w:gridCol w:w="4539"/>
        <w:gridCol w:w="3730"/>
      </w:tblGrid>
      <w:tr w:rsidR="002C30B5" w:rsidRPr="00E02682" w:rsidTr="00E02682">
        <w:trPr>
          <w:trHeight w:val="596"/>
        </w:trPr>
        <w:tc>
          <w:tcPr>
            <w:tcW w:w="2719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3600" w:type="dxa"/>
            <w:vAlign w:val="center"/>
          </w:tcPr>
          <w:p w:rsidR="002C30B5" w:rsidRPr="00E02682" w:rsidRDefault="002C30B5" w:rsidP="00B44C64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4539" w:type="dxa"/>
            <w:vAlign w:val="center"/>
          </w:tcPr>
          <w:p w:rsidR="002C30B5" w:rsidRPr="00E02682" w:rsidRDefault="002C30B5" w:rsidP="00B44C64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3730" w:type="dxa"/>
            <w:vAlign w:val="center"/>
          </w:tcPr>
          <w:p w:rsidR="002C30B5" w:rsidRPr="00E02682" w:rsidRDefault="002C30B5" w:rsidP="00B44C64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C30B5" w:rsidRPr="00E02682" w:rsidTr="00E02682">
        <w:trPr>
          <w:trHeight w:val="566"/>
        </w:trPr>
        <w:tc>
          <w:tcPr>
            <w:tcW w:w="2719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3600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 w:hint="eastAsia"/>
                <w:sz w:val="28"/>
                <w:szCs w:val="28"/>
              </w:rPr>
              <w:t>扬州万福压力容器有限公司</w:t>
            </w:r>
          </w:p>
        </w:tc>
        <w:tc>
          <w:tcPr>
            <w:tcW w:w="4539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 w:hint="eastAsia"/>
                <w:sz w:val="28"/>
                <w:szCs w:val="28"/>
              </w:rPr>
              <w:t>南通赛尔特设备安装有限公司</w:t>
            </w:r>
          </w:p>
        </w:tc>
        <w:tc>
          <w:tcPr>
            <w:tcW w:w="3730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 w:hint="eastAsia"/>
                <w:sz w:val="28"/>
                <w:szCs w:val="28"/>
              </w:rPr>
              <w:t>淮安华电环保机械有限公司</w:t>
            </w:r>
          </w:p>
        </w:tc>
      </w:tr>
      <w:tr w:rsidR="002C30B5" w:rsidRPr="00E02682" w:rsidTr="00E02682">
        <w:trPr>
          <w:trHeight w:val="596"/>
        </w:trPr>
        <w:tc>
          <w:tcPr>
            <w:tcW w:w="2719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投标报价（万元）</w:t>
            </w:r>
          </w:p>
        </w:tc>
        <w:tc>
          <w:tcPr>
            <w:tcW w:w="3600" w:type="dxa"/>
            <w:vAlign w:val="center"/>
          </w:tcPr>
          <w:p w:rsidR="002C30B5" w:rsidRPr="00E02682" w:rsidRDefault="002C30B5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235.224</w:t>
            </w:r>
          </w:p>
        </w:tc>
        <w:tc>
          <w:tcPr>
            <w:tcW w:w="4539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261.36</w:t>
            </w:r>
          </w:p>
        </w:tc>
        <w:tc>
          <w:tcPr>
            <w:tcW w:w="3730" w:type="dxa"/>
            <w:vAlign w:val="center"/>
          </w:tcPr>
          <w:p w:rsidR="002C30B5" w:rsidRPr="00E02682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267.894</w:t>
            </w:r>
          </w:p>
        </w:tc>
      </w:tr>
      <w:tr w:rsidR="002C30B5" w:rsidRPr="00E02682" w:rsidTr="00E02682">
        <w:trPr>
          <w:trHeight w:val="596"/>
        </w:trPr>
        <w:tc>
          <w:tcPr>
            <w:tcW w:w="2719" w:type="dxa"/>
            <w:vAlign w:val="center"/>
          </w:tcPr>
          <w:p w:rsidR="002C30B5" w:rsidRPr="00E02682" w:rsidRDefault="002C30B5" w:rsidP="00E02682">
            <w:pPr>
              <w:spacing w:line="4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02682">
              <w:rPr>
                <w:rFonts w:asciiTheme="minorEastAsia" w:hAnsiTheme="minorEastAsia" w:cs="Times New Roman"/>
                <w:sz w:val="28"/>
                <w:szCs w:val="28"/>
              </w:rPr>
              <w:t>备注</w:t>
            </w:r>
          </w:p>
        </w:tc>
        <w:tc>
          <w:tcPr>
            <w:tcW w:w="3600" w:type="dxa"/>
            <w:vAlign w:val="center"/>
          </w:tcPr>
          <w:p w:rsidR="002C30B5" w:rsidRPr="00E02682" w:rsidRDefault="002C30B5" w:rsidP="00E02682">
            <w:pPr>
              <w:spacing w:line="4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02682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4539" w:type="dxa"/>
            <w:vAlign w:val="center"/>
          </w:tcPr>
          <w:p w:rsidR="002C30B5" w:rsidRPr="00E02682" w:rsidRDefault="002C30B5" w:rsidP="00E02682">
            <w:pPr>
              <w:spacing w:line="4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02682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3730" w:type="dxa"/>
            <w:vAlign w:val="center"/>
          </w:tcPr>
          <w:p w:rsidR="002C30B5" w:rsidRPr="00E02682" w:rsidRDefault="002C30B5" w:rsidP="00E02682">
            <w:pPr>
              <w:spacing w:line="4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02682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3C1C91" w:rsidRPr="00CE1CCD" w:rsidRDefault="000D4D8A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7844BA">
        <w:rPr>
          <w:rFonts w:asciiTheme="minorEastAsia" w:hAnsiTheme="minorEastAsia" w:cs="Times New Roman"/>
          <w:sz w:val="28"/>
          <w:szCs w:val="28"/>
        </w:rPr>
        <w:t>8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7844BA">
        <w:rPr>
          <w:rFonts w:asciiTheme="minorEastAsia" w:hAnsiTheme="minorEastAsia" w:cs="Times New Roman"/>
          <w:sz w:val="28"/>
          <w:szCs w:val="28"/>
        </w:rPr>
        <w:t>26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7844BA" w:rsidRPr="007844BA">
        <w:rPr>
          <w:rFonts w:asciiTheme="minorEastAsia" w:hAnsiTheme="minorEastAsia" w:cs="Times New Roman" w:hint="eastAsia"/>
          <w:sz w:val="28"/>
          <w:szCs w:val="28"/>
        </w:rPr>
        <w:t>中海油惠州石化2台塔器工序</w:t>
      </w:r>
      <w:r w:rsidR="00E02682">
        <w:rPr>
          <w:rFonts w:asciiTheme="minorEastAsia" w:hAnsiTheme="minorEastAsia" w:cs="Times New Roman" w:hint="eastAsia"/>
          <w:sz w:val="28"/>
          <w:szCs w:val="28"/>
        </w:rPr>
        <w:t>外协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B44C64">
        <w:rPr>
          <w:rFonts w:asciiTheme="minorEastAsia" w:hAnsiTheme="minorEastAsia" w:cs="Times New Roman" w:hint="eastAsia"/>
          <w:sz w:val="28"/>
          <w:szCs w:val="28"/>
        </w:rPr>
        <w:t>10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B44C64">
        <w:rPr>
          <w:rFonts w:asciiTheme="minorEastAsia" w:hAnsiTheme="minorEastAsia" w:cs="Times New Roman" w:hint="eastAsia"/>
          <w:sz w:val="28"/>
          <w:szCs w:val="28"/>
        </w:rPr>
        <w:t>9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002F36" w:rsidRPr="003A73F7">
        <w:rPr>
          <w:rFonts w:asciiTheme="minorEastAsia" w:hAnsiTheme="minorEastAsia" w:cs="Times New Roman"/>
          <w:sz w:val="28"/>
          <w:szCs w:val="28"/>
        </w:rPr>
        <w:t>1</w:t>
      </w:r>
      <w:r w:rsidR="00B44C64">
        <w:rPr>
          <w:rFonts w:asciiTheme="minorEastAsia" w:hAnsiTheme="minorEastAsia" w:cs="Times New Roman" w:hint="eastAsia"/>
          <w:sz w:val="28"/>
          <w:szCs w:val="28"/>
        </w:rPr>
        <w:t>6</w:t>
      </w:r>
      <w:r w:rsidRPr="003A73F7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3A73F7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7844BA">
        <w:rPr>
          <w:rFonts w:asciiTheme="minorEastAsia" w:hAnsiTheme="minorEastAsia" w:cs="Times New Roman"/>
          <w:sz w:val="28"/>
          <w:szCs w:val="28"/>
        </w:rPr>
        <w:t>10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B44C64">
        <w:rPr>
          <w:rFonts w:asciiTheme="minorEastAsia" w:hAnsiTheme="minorEastAsia" w:cs="Times New Roman" w:hint="eastAsia"/>
          <w:sz w:val="28"/>
          <w:szCs w:val="28"/>
        </w:rPr>
        <w:t>11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1</w:t>
      </w:r>
      <w:r w:rsidR="00B44C64">
        <w:rPr>
          <w:rFonts w:asciiTheme="minorEastAsia" w:hAnsiTheme="minorEastAsia" w:cs="Times New Roman" w:hint="eastAsia"/>
          <w:sz w:val="28"/>
          <w:szCs w:val="28"/>
        </w:rPr>
        <w:t>6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E02682">
      <w:pPr>
        <w:spacing w:line="4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E02682" w:rsidRDefault="0012488F" w:rsidP="00E02682">
      <w:pPr>
        <w:spacing w:line="420" w:lineRule="exact"/>
        <w:ind w:firstLineChars="200" w:firstLine="560"/>
        <w:jc w:val="left"/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753760" w:rsidRDefault="00753760" w:rsidP="00753760">
      <w:pPr>
        <w:spacing w:line="420" w:lineRule="exact"/>
        <w:ind w:firstLineChars="200" w:firstLine="420"/>
        <w:jc w:val="left"/>
      </w:pPr>
    </w:p>
    <w:p w:rsidR="00E02682" w:rsidRPr="00CE1CCD" w:rsidRDefault="00E02682" w:rsidP="00E02682">
      <w:pPr>
        <w:spacing w:line="420" w:lineRule="exact"/>
        <w:jc w:val="right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采购人：中石化南京化工机械有限公司</w:t>
      </w:r>
    </w:p>
    <w:p w:rsidR="00E02682" w:rsidRPr="003A73F7" w:rsidRDefault="00E02682" w:rsidP="00753760">
      <w:pPr>
        <w:spacing w:line="420" w:lineRule="exact"/>
        <w:ind w:left="9240" w:hangingChars="3300" w:hanging="924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           </w:t>
      </w:r>
      <w:r w:rsidR="00753760">
        <w:rPr>
          <w:rFonts w:asciiTheme="minorEastAsia" w:hAnsiTheme="minorEastAsia" w:cs="Times New Roman" w:hint="eastAsia"/>
          <w:sz w:val="28"/>
          <w:szCs w:val="28"/>
        </w:rPr>
        <w:t xml:space="preserve">             </w:t>
      </w:r>
      <w:r w:rsidR="00753760" w:rsidRPr="003A73F7">
        <w:rPr>
          <w:rFonts w:asciiTheme="minorEastAsia" w:hAnsiTheme="minorEastAsia" w:cs="Times New Roman"/>
          <w:sz w:val="28"/>
          <w:szCs w:val="28"/>
        </w:rPr>
        <w:t>2022年</w:t>
      </w:r>
      <w:r w:rsidR="00753760">
        <w:rPr>
          <w:rFonts w:asciiTheme="minorEastAsia" w:hAnsiTheme="minorEastAsia" w:cs="Times New Roman"/>
          <w:sz w:val="28"/>
          <w:szCs w:val="28"/>
        </w:rPr>
        <w:t>10</w:t>
      </w:r>
      <w:r w:rsidR="00753760" w:rsidRPr="003A73F7">
        <w:rPr>
          <w:rFonts w:asciiTheme="minorEastAsia" w:hAnsiTheme="minorEastAsia" w:cs="Times New Roman"/>
          <w:sz w:val="28"/>
          <w:szCs w:val="28"/>
        </w:rPr>
        <w:t>月</w:t>
      </w:r>
      <w:r w:rsidR="00753760">
        <w:rPr>
          <w:rFonts w:asciiTheme="minorEastAsia" w:hAnsiTheme="minorEastAsia" w:cs="Times New Roman"/>
          <w:sz w:val="28"/>
          <w:szCs w:val="28"/>
        </w:rPr>
        <w:t>9</w:t>
      </w:r>
      <w:r w:rsidR="00753760" w:rsidRPr="003A73F7">
        <w:rPr>
          <w:rFonts w:asciiTheme="minorEastAsia" w:hAnsiTheme="minorEastAsia" w:cs="Times New Roman"/>
          <w:sz w:val="28"/>
          <w:szCs w:val="28"/>
        </w:rPr>
        <w:t>日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</w:t>
      </w:r>
      <w:r w:rsidR="00753760">
        <w:rPr>
          <w:rFonts w:asciiTheme="minorEastAsia" w:hAnsiTheme="minorEastAsia" w:cs="Times New Roman" w:hint="eastAsia"/>
          <w:sz w:val="28"/>
          <w:szCs w:val="28"/>
        </w:rPr>
        <w:t xml:space="preserve">                          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</w:p>
    <w:p w:rsidR="000808A4" w:rsidRDefault="000808A4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附件：</w:t>
      </w:r>
    </w:p>
    <w:p w:rsidR="007F0807" w:rsidRDefault="007F0807" w:rsidP="00733037">
      <w:pPr>
        <w:widowControl/>
        <w:spacing w:line="2" w:lineRule="atLeast"/>
        <w:rPr>
          <w:rFonts w:ascii="宋体" w:eastAsia="宋体" w:hAnsi="宋体"/>
          <w:color w:val="212121"/>
          <w:sz w:val="24"/>
          <w:szCs w:val="24"/>
          <w:shd w:val="clear" w:color="auto" w:fill="FFFFFF"/>
        </w:rPr>
      </w:pPr>
    </w:p>
    <w:tbl>
      <w:tblPr>
        <w:tblW w:w="14601" w:type="dxa"/>
        <w:tblInd w:w="-853" w:type="dxa"/>
        <w:tblLook w:val="04A0"/>
      </w:tblPr>
      <w:tblGrid>
        <w:gridCol w:w="1164"/>
        <w:gridCol w:w="3795"/>
        <w:gridCol w:w="992"/>
        <w:gridCol w:w="936"/>
        <w:gridCol w:w="1335"/>
        <w:gridCol w:w="1276"/>
        <w:gridCol w:w="1417"/>
        <w:gridCol w:w="1134"/>
        <w:gridCol w:w="1276"/>
        <w:gridCol w:w="1276"/>
      </w:tblGrid>
      <w:tr w:rsidR="002C30B5" w:rsidRPr="00753760" w:rsidTr="00FC0B37">
        <w:trPr>
          <w:trHeight w:val="94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(吨)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37" w:rsidRDefault="002C30B5" w:rsidP="002C30B5">
            <w:pPr>
              <w:widowControl/>
              <w:jc w:val="center"/>
              <w:rPr>
                <w:rFonts w:hint="eastAsia"/>
                <w:szCs w:val="21"/>
              </w:rPr>
            </w:pPr>
            <w:r w:rsidRPr="00753760">
              <w:rPr>
                <w:rFonts w:hint="eastAsia"/>
                <w:szCs w:val="21"/>
              </w:rPr>
              <w:t>扬州万福压力容器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hint="eastAsia"/>
                <w:szCs w:val="21"/>
              </w:rPr>
              <w:t>有限公司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37" w:rsidRDefault="002C30B5" w:rsidP="002C30B5">
            <w:pPr>
              <w:widowControl/>
              <w:jc w:val="center"/>
              <w:rPr>
                <w:rFonts w:hint="eastAsia"/>
                <w:szCs w:val="21"/>
              </w:rPr>
            </w:pPr>
            <w:r w:rsidRPr="00753760">
              <w:rPr>
                <w:rFonts w:hint="eastAsia"/>
                <w:szCs w:val="21"/>
              </w:rPr>
              <w:t>南通赛尔特设备安装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hint="eastAsia"/>
                <w:szCs w:val="21"/>
              </w:rPr>
              <w:t>有限公司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37" w:rsidRDefault="002C30B5" w:rsidP="002C30B5">
            <w:pPr>
              <w:widowControl/>
              <w:jc w:val="center"/>
              <w:rPr>
                <w:rFonts w:hint="eastAsia"/>
                <w:szCs w:val="21"/>
              </w:rPr>
            </w:pPr>
            <w:r w:rsidRPr="00753760">
              <w:rPr>
                <w:rFonts w:hint="eastAsia"/>
                <w:szCs w:val="21"/>
              </w:rPr>
              <w:t>淮安华电环保机械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hint="eastAsia"/>
                <w:szCs w:val="21"/>
              </w:rPr>
              <w:t>有限公司</w:t>
            </w:r>
          </w:p>
        </w:tc>
      </w:tr>
      <w:tr w:rsidR="002C30B5" w:rsidRPr="00753760" w:rsidTr="00FC0B37">
        <w:trPr>
          <w:trHeight w:val="31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吨单价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吨单价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吨单价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总价</w:t>
            </w:r>
          </w:p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</w:tr>
      <w:tr w:rsidR="002C30B5" w:rsidRPr="00753760" w:rsidTr="00FC0B37">
        <w:trPr>
          <w:trHeight w:val="316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稳定塔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DN3000×(3+18) / DN3000×(3+26)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160.7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115.704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128.56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131.774</w:t>
            </w:r>
          </w:p>
        </w:tc>
      </w:tr>
      <w:tr w:rsidR="002C30B5" w:rsidRPr="00753760" w:rsidTr="00FC0B37">
        <w:trPr>
          <w:trHeight w:val="316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H=51690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C30B5" w:rsidRPr="00753760" w:rsidTr="00FC0B37">
        <w:trPr>
          <w:trHeight w:val="316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初馏塔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DN6000× (3+18)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119.52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136.12</w:t>
            </w:r>
          </w:p>
        </w:tc>
      </w:tr>
      <w:tr w:rsidR="002C30B5" w:rsidRPr="00753760" w:rsidTr="00FC0B37">
        <w:trPr>
          <w:trHeight w:val="316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H= 44540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B5" w:rsidRPr="00753760" w:rsidRDefault="002C30B5" w:rsidP="002C3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C30B5" w:rsidRPr="00753760" w:rsidTr="00FC0B37">
        <w:trPr>
          <w:trHeight w:val="516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B5" w:rsidRPr="00753760" w:rsidRDefault="002C30B5" w:rsidP="002C3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7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267.894</w:t>
            </w:r>
          </w:p>
        </w:tc>
      </w:tr>
    </w:tbl>
    <w:p w:rsidR="002C30B5" w:rsidRDefault="002C30B5" w:rsidP="00733037">
      <w:pPr>
        <w:widowControl/>
        <w:spacing w:line="2" w:lineRule="atLeast"/>
        <w:rPr>
          <w:rFonts w:ascii="宋体" w:eastAsia="宋体" w:hAnsi="宋体"/>
          <w:color w:val="212121"/>
          <w:sz w:val="24"/>
          <w:szCs w:val="24"/>
          <w:shd w:val="clear" w:color="auto" w:fill="FFFFFF"/>
        </w:rPr>
      </w:pPr>
    </w:p>
    <w:p w:rsidR="007F0807" w:rsidRPr="007F0807" w:rsidRDefault="007F0807" w:rsidP="00733037">
      <w:pPr>
        <w:widowControl/>
        <w:spacing w:line="2" w:lineRule="atLeast"/>
        <w:rPr>
          <w:rFonts w:ascii="宋体" w:eastAsia="宋体" w:hAnsi="宋体" w:cs="Times New Roman"/>
          <w:sz w:val="36"/>
          <w:szCs w:val="36"/>
        </w:rPr>
      </w:pPr>
    </w:p>
    <w:sectPr w:rsidR="007F0807" w:rsidRPr="007F0807" w:rsidSect="00753760">
      <w:footerReference w:type="even" r:id="rId11"/>
      <w:footerReference w:type="default" r:id="rId12"/>
      <w:pgSz w:w="16838" w:h="11906" w:orient="landscape"/>
      <w:pgMar w:top="1247" w:right="2379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CB" w:rsidRDefault="00B917CB" w:rsidP="00517DC3">
      <w:r>
        <w:separator/>
      </w:r>
    </w:p>
  </w:endnote>
  <w:endnote w:type="continuationSeparator" w:id="0">
    <w:p w:rsidR="00B917CB" w:rsidRDefault="00B917C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1019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1019F" w:rsidRPr="00FC609C">
      <w:rPr>
        <w:rFonts w:ascii="宋体" w:eastAsia="宋体" w:hAnsi="宋体"/>
        <w:b/>
        <w:sz w:val="28"/>
        <w:szCs w:val="24"/>
      </w:rPr>
      <w:fldChar w:fldCharType="separate"/>
    </w:r>
    <w:r w:rsidR="00FC0B37">
      <w:rPr>
        <w:rStyle w:val="a6"/>
        <w:rFonts w:ascii="宋体" w:eastAsia="宋体" w:hAnsi="宋体"/>
        <w:b/>
        <w:noProof/>
        <w:sz w:val="28"/>
        <w:szCs w:val="24"/>
      </w:rPr>
      <w:t>2</w:t>
    </w:r>
    <w:r w:rsidR="0021019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1019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1019F" w:rsidRPr="00FC609C">
      <w:rPr>
        <w:rFonts w:ascii="宋体" w:eastAsia="宋体" w:hAnsi="宋体"/>
        <w:b/>
        <w:sz w:val="28"/>
        <w:szCs w:val="24"/>
      </w:rPr>
      <w:fldChar w:fldCharType="separate"/>
    </w:r>
    <w:r w:rsidR="00FC0B37">
      <w:rPr>
        <w:rStyle w:val="a6"/>
        <w:rFonts w:ascii="宋体" w:eastAsia="宋体" w:hAnsi="宋体"/>
        <w:b/>
        <w:noProof/>
        <w:sz w:val="28"/>
        <w:szCs w:val="24"/>
      </w:rPr>
      <w:t>1</w:t>
    </w:r>
    <w:r w:rsidR="0021019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CB" w:rsidRDefault="00B917CB" w:rsidP="00517DC3">
      <w:r>
        <w:separator/>
      </w:r>
    </w:p>
  </w:footnote>
  <w:footnote w:type="continuationSeparator" w:id="0">
    <w:p w:rsidR="00B917CB" w:rsidRDefault="00B917C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1208A"/>
    <w:rsid w:val="00050AAC"/>
    <w:rsid w:val="000808A4"/>
    <w:rsid w:val="00086F9F"/>
    <w:rsid w:val="000D4D8A"/>
    <w:rsid w:val="00122C7A"/>
    <w:rsid w:val="0012488F"/>
    <w:rsid w:val="001B49E4"/>
    <w:rsid w:val="001C2CE3"/>
    <w:rsid w:val="0021019F"/>
    <w:rsid w:val="002177B5"/>
    <w:rsid w:val="00233631"/>
    <w:rsid w:val="00241CC0"/>
    <w:rsid w:val="00273C3C"/>
    <w:rsid w:val="00274453"/>
    <w:rsid w:val="002A4FFE"/>
    <w:rsid w:val="002C30B5"/>
    <w:rsid w:val="002E0C6C"/>
    <w:rsid w:val="002F2E54"/>
    <w:rsid w:val="0030648F"/>
    <w:rsid w:val="003166B3"/>
    <w:rsid w:val="00335A48"/>
    <w:rsid w:val="003764C9"/>
    <w:rsid w:val="00381BEB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53760"/>
    <w:rsid w:val="007844BA"/>
    <w:rsid w:val="007B2C04"/>
    <w:rsid w:val="007D125E"/>
    <w:rsid w:val="007F0807"/>
    <w:rsid w:val="008065EB"/>
    <w:rsid w:val="0082232E"/>
    <w:rsid w:val="0084371C"/>
    <w:rsid w:val="008B499C"/>
    <w:rsid w:val="00901C29"/>
    <w:rsid w:val="00915E16"/>
    <w:rsid w:val="00957268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B37173"/>
    <w:rsid w:val="00B44C64"/>
    <w:rsid w:val="00B75C11"/>
    <w:rsid w:val="00B81092"/>
    <w:rsid w:val="00B917CB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85081"/>
    <w:rsid w:val="00DB490F"/>
    <w:rsid w:val="00DE0D9A"/>
    <w:rsid w:val="00DE30AE"/>
    <w:rsid w:val="00E02682"/>
    <w:rsid w:val="00E50500"/>
    <w:rsid w:val="00E5687E"/>
    <w:rsid w:val="00F3364D"/>
    <w:rsid w:val="00F4019B"/>
    <w:rsid w:val="00F96E77"/>
    <w:rsid w:val="00FB58A4"/>
    <w:rsid w:val="00FC0716"/>
    <w:rsid w:val="00FC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1B7E8-5921-458A-B0EB-41263740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>Sinopec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7</cp:revision>
  <dcterms:created xsi:type="dcterms:W3CDTF">2022-10-09T02:33:00Z</dcterms:created>
  <dcterms:modified xsi:type="dcterms:W3CDTF">2022-10-09T04:01:00Z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