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8F571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8F571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NCMW-ZH-SC-202200</w:t>
      </w:r>
      <w:r w:rsidR="001A2607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7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8F5716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Default="008F5716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1A2607" w:rsidRPr="001A2607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安徽申达建设工程有限公司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1A2607" w:rsidRPr="001A2607">
        <w:rPr>
          <w:rFonts w:ascii="仿宋_GB2312" w:hAnsi="仿宋_GB2312" w:cs="仿宋_GB2312" w:hint="eastAsia"/>
          <w:sz w:val="32"/>
          <w:szCs w:val="32"/>
          <w:u w:val="single"/>
        </w:rPr>
        <w:t>现场检维修业务</w:t>
      </w:r>
      <w:r w:rsidR="000D177E" w:rsidRPr="000D177E">
        <w:rPr>
          <w:rFonts w:ascii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1A2607" w:rsidRPr="001A2607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安徽申达建设工程有限公司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8F5716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8F5716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</w:t>
      </w:r>
      <w:r w:rsidR="00824DA8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</w:t>
      </w:r>
      <w:r w:rsidR="001A2607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见附件。</w:t>
      </w:r>
    </w:p>
    <w:p w:rsidR="002F3F76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Default="008F571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采购人：中石化南京化工</w:t>
      </w:r>
      <w:r w:rsidR="001A2607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机械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2F3F76" w:rsidRPr="001A2607" w:rsidRDefault="008F571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FF0000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</w:t>
      </w:r>
      <w:r w:rsidR="000D177E" w:rsidRPr="0081785D">
        <w:rPr>
          <w:rFonts w:ascii="仿宋_GB2312" w:hAnsi="仿宋_GB2312" w:cs="仿宋_GB2312"/>
          <w:sz w:val="32"/>
          <w:szCs w:val="32"/>
          <w:shd w:val="clear" w:color="auto" w:fill="FFFFFF"/>
        </w:rPr>
        <w:t>2022</w:t>
      </w:r>
      <w:r w:rsidRPr="0081785D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0D177E" w:rsidRPr="0081785D">
        <w:rPr>
          <w:rFonts w:ascii="仿宋_GB2312" w:hAnsi="仿宋_GB2312" w:cs="仿宋_GB2312"/>
          <w:sz w:val="32"/>
          <w:szCs w:val="32"/>
          <w:shd w:val="clear" w:color="auto" w:fill="FFFFFF"/>
        </w:rPr>
        <w:t>9</w:t>
      </w:r>
      <w:r w:rsidRPr="0081785D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81785D" w:rsidRPr="0081785D">
        <w:rPr>
          <w:rFonts w:ascii="仿宋_GB2312" w:hAnsi="仿宋_GB2312" w:cs="仿宋_GB2312"/>
          <w:sz w:val="32"/>
          <w:szCs w:val="32"/>
          <w:shd w:val="clear" w:color="auto" w:fill="FFFFFF"/>
        </w:rPr>
        <w:t>21</w:t>
      </w:r>
      <w:r w:rsidRPr="0081785D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  <w:r w:rsidRPr="0081785D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1A2607" w:rsidRDefault="001A2607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1A2607" w:rsidRDefault="001A2607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1A2607" w:rsidRDefault="001A2607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1A2607" w:rsidRDefault="001A2607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1A2607" w:rsidRDefault="001A2607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1A2607" w:rsidRDefault="001A2607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1A2607" w:rsidRDefault="001A2607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1A2607" w:rsidRDefault="001A2607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1A2607" w:rsidRDefault="001A2607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1A2607" w:rsidRDefault="001A2607" w:rsidP="001A2607">
      <w:r>
        <w:rPr>
          <w:rFonts w:hint="eastAsia"/>
        </w:rPr>
        <w:lastRenderedPageBreak/>
        <w:t>附件：</w:t>
      </w:r>
    </w:p>
    <w:p w:rsidR="001A2607" w:rsidRPr="00824DA8" w:rsidRDefault="001A2607" w:rsidP="001A260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24DA8">
        <w:rPr>
          <w:rFonts w:asciiTheme="majorEastAsia" w:eastAsiaTheme="majorEastAsia" w:hAnsiTheme="majorEastAsia" w:hint="eastAsia"/>
          <w:sz w:val="44"/>
          <w:szCs w:val="44"/>
        </w:rPr>
        <w:t>检修人工计价表</w:t>
      </w:r>
    </w:p>
    <w:tbl>
      <w:tblPr>
        <w:tblStyle w:val="af1"/>
        <w:tblW w:w="10101" w:type="dxa"/>
        <w:tblInd w:w="-856" w:type="dxa"/>
        <w:tblLook w:val="04A0"/>
      </w:tblPr>
      <w:tblGrid>
        <w:gridCol w:w="3761"/>
        <w:gridCol w:w="2905"/>
        <w:gridCol w:w="3435"/>
      </w:tblGrid>
      <w:tr w:rsidR="001A2607" w:rsidRPr="00220DCD" w:rsidTr="00824DA8">
        <w:trPr>
          <w:trHeight w:val="717"/>
        </w:trPr>
        <w:tc>
          <w:tcPr>
            <w:tcW w:w="3761" w:type="dxa"/>
            <w:vAlign w:val="center"/>
          </w:tcPr>
          <w:p w:rsidR="001A2607" w:rsidRPr="009F64E3" w:rsidRDefault="001A2607" w:rsidP="00C85590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F64E3">
              <w:rPr>
                <w:rFonts w:asciiTheme="minorEastAsia" w:eastAsiaTheme="minorEastAsia" w:hAnsiTheme="minorEastAsia" w:hint="eastAsia"/>
                <w:sz w:val="24"/>
                <w:szCs w:val="21"/>
              </w:rPr>
              <w:t>工种</w:t>
            </w:r>
          </w:p>
        </w:tc>
        <w:tc>
          <w:tcPr>
            <w:tcW w:w="2905" w:type="dxa"/>
            <w:vAlign w:val="center"/>
          </w:tcPr>
          <w:p w:rsidR="001A2607" w:rsidRPr="009F64E3" w:rsidRDefault="001A2607" w:rsidP="00C85590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F64E3">
              <w:rPr>
                <w:rFonts w:asciiTheme="minorEastAsia" w:eastAsiaTheme="minorEastAsia" w:hAnsiTheme="minorEastAsia" w:hint="eastAsia"/>
                <w:sz w:val="24"/>
                <w:szCs w:val="21"/>
              </w:rPr>
              <w:t>单位</w:t>
            </w:r>
          </w:p>
        </w:tc>
        <w:tc>
          <w:tcPr>
            <w:tcW w:w="3435" w:type="dxa"/>
            <w:vAlign w:val="center"/>
          </w:tcPr>
          <w:p w:rsidR="001A2607" w:rsidRPr="009F64E3" w:rsidRDefault="001A2607" w:rsidP="00824DA8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F64E3">
              <w:rPr>
                <w:rFonts w:asciiTheme="minorEastAsia" w:eastAsiaTheme="minorEastAsia" w:hAnsiTheme="minorEastAsia" w:hint="eastAsia"/>
                <w:sz w:val="24"/>
                <w:szCs w:val="21"/>
              </w:rPr>
              <w:t>综合单价（含税）</w:t>
            </w:r>
          </w:p>
        </w:tc>
      </w:tr>
      <w:tr w:rsidR="001A2607" w:rsidRPr="00220DCD" w:rsidTr="00824DA8">
        <w:trPr>
          <w:trHeight w:val="717"/>
        </w:trPr>
        <w:tc>
          <w:tcPr>
            <w:tcW w:w="3761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普  工</w:t>
            </w:r>
          </w:p>
        </w:tc>
        <w:tc>
          <w:tcPr>
            <w:tcW w:w="290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元/工时</w:t>
            </w:r>
          </w:p>
        </w:tc>
        <w:tc>
          <w:tcPr>
            <w:tcW w:w="343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44</w:t>
            </w:r>
          </w:p>
        </w:tc>
      </w:tr>
      <w:tr w:rsidR="001A2607" w:rsidRPr="00220DCD" w:rsidTr="00824DA8">
        <w:trPr>
          <w:trHeight w:val="717"/>
        </w:trPr>
        <w:tc>
          <w:tcPr>
            <w:tcW w:w="3761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管  工</w:t>
            </w:r>
          </w:p>
        </w:tc>
        <w:tc>
          <w:tcPr>
            <w:tcW w:w="290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元/工时</w:t>
            </w:r>
          </w:p>
        </w:tc>
        <w:tc>
          <w:tcPr>
            <w:tcW w:w="343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65</w:t>
            </w:r>
          </w:p>
        </w:tc>
      </w:tr>
      <w:tr w:rsidR="001A2607" w:rsidRPr="00220DCD" w:rsidTr="00824DA8">
        <w:trPr>
          <w:trHeight w:val="717"/>
        </w:trPr>
        <w:tc>
          <w:tcPr>
            <w:tcW w:w="3761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焊  工</w:t>
            </w:r>
          </w:p>
        </w:tc>
        <w:tc>
          <w:tcPr>
            <w:tcW w:w="290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元/工时</w:t>
            </w:r>
          </w:p>
        </w:tc>
        <w:tc>
          <w:tcPr>
            <w:tcW w:w="343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75</w:t>
            </w:r>
          </w:p>
        </w:tc>
      </w:tr>
      <w:tr w:rsidR="001A2607" w:rsidRPr="00220DCD" w:rsidTr="00824DA8">
        <w:trPr>
          <w:trHeight w:val="717"/>
        </w:trPr>
        <w:tc>
          <w:tcPr>
            <w:tcW w:w="3761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钳</w:t>
            </w:r>
            <w:proofErr w:type="gramEnd"/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工</w:t>
            </w:r>
          </w:p>
        </w:tc>
        <w:tc>
          <w:tcPr>
            <w:tcW w:w="290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元/工时</w:t>
            </w:r>
          </w:p>
        </w:tc>
        <w:tc>
          <w:tcPr>
            <w:tcW w:w="343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68</w:t>
            </w:r>
          </w:p>
        </w:tc>
      </w:tr>
      <w:tr w:rsidR="001A2607" w:rsidRPr="00220DCD" w:rsidTr="00824DA8">
        <w:trPr>
          <w:trHeight w:val="717"/>
        </w:trPr>
        <w:tc>
          <w:tcPr>
            <w:tcW w:w="3761" w:type="dxa"/>
            <w:tcBorders>
              <w:bottom w:val="single" w:sz="4" w:space="0" w:color="auto"/>
            </w:tcBorders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铆</w:t>
            </w:r>
            <w:proofErr w:type="gramEnd"/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工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元/工时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75</w:t>
            </w:r>
          </w:p>
        </w:tc>
      </w:tr>
      <w:tr w:rsidR="001A2607" w:rsidRPr="00220DCD" w:rsidTr="00824DA8">
        <w:trPr>
          <w:trHeight w:val="71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起重工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元/工时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68</w:t>
            </w:r>
          </w:p>
        </w:tc>
      </w:tr>
      <w:tr w:rsidR="001A2607" w:rsidRPr="00220DCD" w:rsidTr="00543B81">
        <w:trPr>
          <w:trHeight w:val="693"/>
        </w:trPr>
        <w:tc>
          <w:tcPr>
            <w:tcW w:w="1010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2607" w:rsidRPr="00824DA8" w:rsidRDefault="001A2607" w:rsidP="001A260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44"/>
                <w:szCs w:val="44"/>
              </w:rPr>
            </w:pPr>
            <w:r w:rsidRPr="00824DA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44"/>
                <w:szCs w:val="44"/>
              </w:rPr>
              <w:t>机械台班计价表</w:t>
            </w:r>
          </w:p>
        </w:tc>
      </w:tr>
      <w:tr w:rsidR="001A2607" w:rsidRPr="00220DCD" w:rsidTr="00824DA8">
        <w:trPr>
          <w:trHeight w:val="698"/>
        </w:trPr>
        <w:tc>
          <w:tcPr>
            <w:tcW w:w="3761" w:type="dxa"/>
            <w:vAlign w:val="center"/>
          </w:tcPr>
          <w:p w:rsidR="001A2607" w:rsidRPr="009F64E3" w:rsidRDefault="001A2607" w:rsidP="00C85590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F64E3">
              <w:rPr>
                <w:rFonts w:asciiTheme="minorEastAsia" w:eastAsiaTheme="minorEastAsia" w:hAnsiTheme="minorEastAsia" w:hint="eastAsia"/>
                <w:sz w:val="24"/>
                <w:szCs w:val="21"/>
              </w:rPr>
              <w:t>机械名称工种</w:t>
            </w:r>
          </w:p>
        </w:tc>
        <w:tc>
          <w:tcPr>
            <w:tcW w:w="2905" w:type="dxa"/>
            <w:vAlign w:val="center"/>
          </w:tcPr>
          <w:p w:rsidR="001A2607" w:rsidRPr="009F64E3" w:rsidRDefault="001A2607" w:rsidP="00C85590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F64E3">
              <w:rPr>
                <w:rFonts w:asciiTheme="minorEastAsia" w:eastAsiaTheme="minorEastAsia" w:hAnsiTheme="minorEastAsia" w:hint="eastAsia"/>
                <w:sz w:val="24"/>
                <w:szCs w:val="21"/>
              </w:rPr>
              <w:t>单位</w:t>
            </w:r>
          </w:p>
        </w:tc>
        <w:tc>
          <w:tcPr>
            <w:tcW w:w="3435" w:type="dxa"/>
            <w:vAlign w:val="center"/>
          </w:tcPr>
          <w:p w:rsidR="001A2607" w:rsidRPr="009F64E3" w:rsidRDefault="001A2607" w:rsidP="00824DA8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F64E3">
              <w:rPr>
                <w:rFonts w:asciiTheme="minorEastAsia" w:eastAsiaTheme="minorEastAsia" w:hAnsiTheme="minorEastAsia" w:hint="eastAsia"/>
                <w:sz w:val="24"/>
                <w:szCs w:val="21"/>
              </w:rPr>
              <w:t>综合单价（含税）</w:t>
            </w:r>
          </w:p>
        </w:tc>
      </w:tr>
      <w:tr w:rsidR="001A2607" w:rsidRPr="00220DCD" w:rsidTr="00824DA8">
        <w:trPr>
          <w:trHeight w:val="698"/>
        </w:trPr>
        <w:tc>
          <w:tcPr>
            <w:tcW w:w="3761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电焊机</w:t>
            </w:r>
          </w:p>
        </w:tc>
        <w:tc>
          <w:tcPr>
            <w:tcW w:w="290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元/台班</w:t>
            </w:r>
          </w:p>
        </w:tc>
        <w:tc>
          <w:tcPr>
            <w:tcW w:w="343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</w:t>
            </w:r>
          </w:p>
        </w:tc>
      </w:tr>
      <w:tr w:rsidR="001A2607" w:rsidRPr="00220DCD" w:rsidTr="00824DA8">
        <w:trPr>
          <w:trHeight w:val="698"/>
        </w:trPr>
        <w:tc>
          <w:tcPr>
            <w:tcW w:w="3761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氩</w:t>
            </w:r>
            <w:proofErr w:type="gramEnd"/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弧焊机</w:t>
            </w:r>
          </w:p>
        </w:tc>
        <w:tc>
          <w:tcPr>
            <w:tcW w:w="290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元/台班</w:t>
            </w:r>
          </w:p>
        </w:tc>
        <w:tc>
          <w:tcPr>
            <w:tcW w:w="343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</w:t>
            </w:r>
          </w:p>
        </w:tc>
      </w:tr>
      <w:tr w:rsidR="001A2607" w:rsidRPr="00220DCD" w:rsidTr="00824DA8">
        <w:trPr>
          <w:trHeight w:val="698"/>
        </w:trPr>
        <w:tc>
          <w:tcPr>
            <w:tcW w:w="3761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试压泵</w:t>
            </w:r>
          </w:p>
        </w:tc>
        <w:tc>
          <w:tcPr>
            <w:tcW w:w="290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元/台班</w:t>
            </w:r>
          </w:p>
        </w:tc>
        <w:tc>
          <w:tcPr>
            <w:tcW w:w="3435" w:type="dxa"/>
            <w:vAlign w:val="center"/>
          </w:tcPr>
          <w:p w:rsidR="001A2607" w:rsidRPr="00220DCD" w:rsidRDefault="001A2607" w:rsidP="00C85590">
            <w:pPr>
              <w:jc w:val="center"/>
              <w:rPr>
                <w:rFonts w:asciiTheme="minorEastAsia" w:eastAsiaTheme="minorEastAsia" w:hAnsiTheme="minorEastAsia"/>
              </w:rPr>
            </w:pPr>
            <w:r w:rsidRPr="00220DC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</w:t>
            </w:r>
          </w:p>
        </w:tc>
      </w:tr>
      <w:tr w:rsidR="001A2607" w:rsidRPr="00220DCD" w:rsidTr="00824DA8">
        <w:trPr>
          <w:trHeight w:val="698"/>
        </w:trPr>
        <w:tc>
          <w:tcPr>
            <w:tcW w:w="3761" w:type="dxa"/>
            <w:vAlign w:val="center"/>
          </w:tcPr>
          <w:p w:rsidR="001A2607" w:rsidRPr="009F64E3" w:rsidRDefault="001A2607" w:rsidP="00C8559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64E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配电箱</w:t>
            </w:r>
          </w:p>
        </w:tc>
        <w:tc>
          <w:tcPr>
            <w:tcW w:w="2905" w:type="dxa"/>
            <w:vAlign w:val="center"/>
          </w:tcPr>
          <w:p w:rsidR="001A2607" w:rsidRPr="009F64E3" w:rsidRDefault="001A2607" w:rsidP="00C8559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64E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元/台班</w:t>
            </w:r>
          </w:p>
        </w:tc>
        <w:tc>
          <w:tcPr>
            <w:tcW w:w="3435" w:type="dxa"/>
            <w:vAlign w:val="center"/>
          </w:tcPr>
          <w:p w:rsidR="001A2607" w:rsidRPr="009F64E3" w:rsidRDefault="001A2607" w:rsidP="00C85590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F64E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  <w:r w:rsidRPr="009F64E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</w:t>
            </w:r>
          </w:p>
        </w:tc>
      </w:tr>
    </w:tbl>
    <w:p w:rsidR="001A2607" w:rsidRPr="00824DA8" w:rsidRDefault="001A2607" w:rsidP="001A2607">
      <w:pPr>
        <w:widowControl/>
        <w:rPr>
          <w:rFonts w:asciiTheme="minorEastAsia" w:eastAsiaTheme="minorEastAsia" w:hAnsiTheme="minorEastAsia" w:cs="宋体"/>
          <w:bCs/>
          <w:color w:val="000000"/>
          <w:kern w:val="0"/>
          <w:sz w:val="21"/>
          <w:szCs w:val="21"/>
        </w:rPr>
      </w:pPr>
      <w:r w:rsidRPr="00824DA8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说明：</w:t>
      </w:r>
    </w:p>
    <w:p w:rsidR="001A2607" w:rsidRPr="00824DA8" w:rsidRDefault="001A2607" w:rsidP="001A2607">
      <w:pPr>
        <w:widowControl/>
        <w:rPr>
          <w:rFonts w:asciiTheme="minorEastAsia" w:eastAsiaTheme="minorEastAsia" w:hAnsiTheme="minorEastAsia" w:cs="宋体"/>
          <w:bCs/>
          <w:color w:val="000000"/>
          <w:kern w:val="0"/>
          <w:sz w:val="21"/>
          <w:szCs w:val="21"/>
        </w:rPr>
      </w:pPr>
      <w:r w:rsidRPr="00824DA8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1</w:t>
      </w:r>
      <w:r w:rsidR="00824DA8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．综合单价含随身小工器具、安全生产费、管理费及利润等</w:t>
      </w:r>
      <w:r w:rsidRPr="00824DA8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费用；</w:t>
      </w:r>
    </w:p>
    <w:p w:rsidR="001A2607" w:rsidRPr="00824DA8" w:rsidRDefault="001A2607" w:rsidP="001A2607">
      <w:pPr>
        <w:widowControl/>
        <w:rPr>
          <w:rFonts w:asciiTheme="minorEastAsia" w:eastAsiaTheme="minorEastAsia" w:hAnsiTheme="minorEastAsia" w:cs="宋体"/>
          <w:bCs/>
          <w:color w:val="000000"/>
          <w:kern w:val="0"/>
          <w:sz w:val="21"/>
          <w:szCs w:val="21"/>
        </w:rPr>
      </w:pPr>
      <w:r w:rsidRPr="00824DA8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2．具体结算以现场实际发生为准，最终结算价=实际发生工</w:t>
      </w:r>
      <w:r w:rsidR="00824DA8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作</w:t>
      </w:r>
      <w:r w:rsidRPr="00824DA8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量*综合单价。</w:t>
      </w:r>
      <w:r w:rsidRPr="00824DA8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ab/>
      </w:r>
    </w:p>
    <w:tbl>
      <w:tblPr>
        <w:tblpPr w:leftFromText="180" w:rightFromText="180" w:vertAnchor="text" w:horzAnchor="margin" w:tblpXSpec="center" w:tblpY="564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4295"/>
        <w:gridCol w:w="1798"/>
        <w:gridCol w:w="2897"/>
      </w:tblGrid>
      <w:tr w:rsidR="001A2607" w:rsidRPr="00220DCD" w:rsidTr="00C85590">
        <w:trPr>
          <w:trHeight w:val="778"/>
        </w:trPr>
        <w:tc>
          <w:tcPr>
            <w:tcW w:w="10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07" w:rsidRPr="00824DA8" w:rsidRDefault="001A2607" w:rsidP="001A2607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824DA8">
              <w:rPr>
                <w:rFonts w:asciiTheme="majorEastAsia" w:eastAsiaTheme="majorEastAsia" w:hAnsiTheme="majorEastAsia" w:hint="eastAsia"/>
                <w:sz w:val="44"/>
                <w:szCs w:val="44"/>
              </w:rPr>
              <w:lastRenderedPageBreak/>
              <w:t>其他</w:t>
            </w:r>
            <w:r w:rsidR="00824DA8">
              <w:rPr>
                <w:rFonts w:asciiTheme="majorEastAsia" w:eastAsiaTheme="majorEastAsia" w:hAnsiTheme="majorEastAsia" w:hint="eastAsia"/>
                <w:sz w:val="44"/>
                <w:szCs w:val="44"/>
              </w:rPr>
              <w:t>费用</w:t>
            </w:r>
          </w:p>
          <w:p w:rsidR="001A2607" w:rsidRPr="00220DCD" w:rsidRDefault="001A2607" w:rsidP="00C8559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24DA8" w:rsidRPr="00220DCD" w:rsidTr="00902B02">
        <w:trPr>
          <w:trHeight w:val="1168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序 号</w:t>
            </w:r>
          </w:p>
        </w:tc>
        <w:tc>
          <w:tcPr>
            <w:tcW w:w="4295" w:type="dxa"/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费用</w:t>
            </w: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单 位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824DA8" w:rsidRPr="00220DCD" w:rsidRDefault="00824DA8" w:rsidP="00824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综合单价（含税）　</w:t>
            </w: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proofErr w:type="gramStart"/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  <w:proofErr w:type="gramEnd"/>
          </w:p>
        </w:tc>
      </w:tr>
      <w:tr w:rsidR="00824DA8" w:rsidRPr="00220DCD" w:rsidTr="00F57245">
        <w:trPr>
          <w:trHeight w:val="786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824DA8" w:rsidRPr="00220DCD" w:rsidRDefault="00824DA8" w:rsidP="00824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施工人员外出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作业</w:t>
            </w: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所产生的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费用（含</w:t>
            </w: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交通费、保险费、往返途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</w:t>
            </w: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的误工费等）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元/人次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</w:tr>
      <w:tr w:rsidR="00824DA8" w:rsidRPr="00220DCD" w:rsidTr="00525AF2">
        <w:trPr>
          <w:trHeight w:val="572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4DA8" w:rsidRPr="00220DCD" w:rsidRDefault="00824DA8" w:rsidP="00824D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因</w:t>
            </w:r>
            <w:r w:rsidR="0075578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备件加工、雨天及</w:t>
            </w: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检查造成乙方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无法</w:t>
            </w: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作业时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的</w:t>
            </w: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人工工资补偿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费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元/工时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824DA8" w:rsidRPr="00220DCD" w:rsidTr="006169F1">
        <w:trPr>
          <w:trHeight w:val="572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施工人员的食宿费用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元/人次.天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A8" w:rsidRPr="00220DCD" w:rsidRDefault="00824DA8" w:rsidP="00C855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20D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1A2607" w:rsidRPr="00220DCD" w:rsidTr="00C85590">
        <w:trPr>
          <w:trHeight w:val="285"/>
        </w:trPr>
        <w:tc>
          <w:tcPr>
            <w:tcW w:w="100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07" w:rsidRPr="00755787" w:rsidRDefault="001A2607" w:rsidP="00C855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557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说明：</w:t>
            </w:r>
          </w:p>
        </w:tc>
      </w:tr>
      <w:tr w:rsidR="001A2607" w:rsidRPr="00220DCD" w:rsidTr="00C85590">
        <w:trPr>
          <w:trHeight w:val="717"/>
        </w:trPr>
        <w:tc>
          <w:tcPr>
            <w:tcW w:w="10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07" w:rsidRPr="00755787" w:rsidRDefault="00755787" w:rsidP="001A2607">
            <w:pPr>
              <w:pStyle w:val="af0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Calibri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color w:val="000000"/>
                <w:kern w:val="0"/>
                <w:sz w:val="21"/>
                <w:szCs w:val="21"/>
              </w:rPr>
              <w:t>综合单价含安全生产费、管理费及</w:t>
            </w:r>
            <w:r w:rsidR="001A2607" w:rsidRPr="00755787">
              <w:rPr>
                <w:rFonts w:asciiTheme="minorEastAsia" w:eastAsiaTheme="minorEastAsia" w:hAnsiTheme="minorEastAsia" w:cs="Calibri" w:hint="eastAsia"/>
                <w:bCs/>
                <w:color w:val="000000"/>
                <w:kern w:val="0"/>
                <w:sz w:val="21"/>
                <w:szCs w:val="21"/>
              </w:rPr>
              <w:t>利润等</w:t>
            </w:r>
            <w:r>
              <w:rPr>
                <w:rFonts w:asciiTheme="minorEastAsia" w:eastAsiaTheme="minorEastAsia" w:hAnsiTheme="minorEastAsia" w:cs="Calibri" w:hint="eastAsia"/>
                <w:bCs/>
                <w:color w:val="000000"/>
                <w:kern w:val="0"/>
                <w:sz w:val="21"/>
                <w:szCs w:val="21"/>
              </w:rPr>
              <w:t>费用</w:t>
            </w:r>
            <w:r w:rsidR="001A2607" w:rsidRPr="00755787">
              <w:rPr>
                <w:rFonts w:asciiTheme="minorEastAsia" w:eastAsiaTheme="minorEastAsia" w:hAnsiTheme="minorEastAsia" w:cs="Calibri" w:hint="eastAsia"/>
                <w:bCs/>
                <w:color w:val="000000"/>
                <w:kern w:val="0"/>
                <w:sz w:val="21"/>
                <w:szCs w:val="21"/>
              </w:rPr>
              <w:t>，补偿部分每天按8小时计算；</w:t>
            </w:r>
          </w:p>
          <w:p w:rsidR="001A2607" w:rsidRPr="00755787" w:rsidRDefault="001A2607" w:rsidP="00FF6CDE">
            <w:pPr>
              <w:pStyle w:val="af0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Calibri"/>
                <w:bCs/>
                <w:color w:val="000000"/>
                <w:kern w:val="0"/>
                <w:sz w:val="21"/>
                <w:szCs w:val="21"/>
              </w:rPr>
            </w:pPr>
            <w:r w:rsidRPr="007557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具体结算以现场实际发生为准，最终结算价=实际发生工</w:t>
            </w:r>
            <w:r w:rsidR="00FF6CDE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作</w:t>
            </w:r>
            <w:r w:rsidRPr="007557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量*综合单价</w:t>
            </w:r>
            <w:r w:rsidRPr="007557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</w:tbl>
    <w:p w:rsidR="001A2607" w:rsidRDefault="001A2607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1A2607" w:rsidSect="0077594B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16" w:rsidRDefault="008F5716">
      <w:r>
        <w:separator/>
      </w:r>
    </w:p>
  </w:endnote>
  <w:endnote w:type="continuationSeparator" w:id="0">
    <w:p w:rsidR="008F5716" w:rsidRDefault="008F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8F5716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7594B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7594B">
      <w:rPr>
        <w:rFonts w:ascii="宋体" w:eastAsia="宋体" w:hAnsi="宋体"/>
        <w:sz w:val="28"/>
        <w:szCs w:val="24"/>
      </w:rPr>
      <w:fldChar w:fldCharType="separate"/>
    </w:r>
    <w:r w:rsidR="00824DA8">
      <w:rPr>
        <w:rStyle w:val="ad"/>
        <w:rFonts w:ascii="宋体" w:eastAsia="宋体" w:hAnsi="宋体"/>
        <w:noProof/>
        <w:sz w:val="28"/>
        <w:szCs w:val="24"/>
      </w:rPr>
      <w:t>２</w:t>
    </w:r>
    <w:r w:rsidR="0077594B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8F5716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7594B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7594B">
      <w:rPr>
        <w:rFonts w:ascii="宋体" w:eastAsia="宋体" w:hAnsi="宋体"/>
        <w:sz w:val="28"/>
        <w:szCs w:val="24"/>
      </w:rPr>
      <w:fldChar w:fldCharType="separate"/>
    </w:r>
    <w:r w:rsidR="00FF6CDE">
      <w:rPr>
        <w:rStyle w:val="ad"/>
        <w:rFonts w:ascii="宋体" w:eastAsia="宋体" w:hAnsi="宋体"/>
        <w:noProof/>
        <w:sz w:val="28"/>
        <w:szCs w:val="24"/>
      </w:rPr>
      <w:t>３</w:t>
    </w:r>
    <w:r w:rsidR="0077594B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16" w:rsidRDefault="008F5716">
      <w:r>
        <w:separator/>
      </w:r>
    </w:p>
  </w:footnote>
  <w:footnote w:type="continuationSeparator" w:id="0">
    <w:p w:rsidR="008F5716" w:rsidRDefault="008F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abstractNum w:abstractNumId="1">
    <w:nsid w:val="320A77E8"/>
    <w:multiLevelType w:val="hybridMultilevel"/>
    <w:tmpl w:val="2D6CCDF8"/>
    <w:lvl w:ilvl="0" w:tplc="40240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F76D0B"/>
    <w:multiLevelType w:val="hybridMultilevel"/>
    <w:tmpl w:val="2FB0B7B6"/>
    <w:lvl w:ilvl="0" w:tplc="0C440C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538C7"/>
    <w:rsid w:val="00055298"/>
    <w:rsid w:val="0005668C"/>
    <w:rsid w:val="000840DD"/>
    <w:rsid w:val="00084540"/>
    <w:rsid w:val="0008460A"/>
    <w:rsid w:val="00085555"/>
    <w:rsid w:val="000B2D81"/>
    <w:rsid w:val="000D177E"/>
    <w:rsid w:val="00103508"/>
    <w:rsid w:val="0012474D"/>
    <w:rsid w:val="0013425B"/>
    <w:rsid w:val="001417C5"/>
    <w:rsid w:val="001557CF"/>
    <w:rsid w:val="00172A27"/>
    <w:rsid w:val="00174937"/>
    <w:rsid w:val="00187149"/>
    <w:rsid w:val="001A216A"/>
    <w:rsid w:val="001A2607"/>
    <w:rsid w:val="001C6372"/>
    <w:rsid w:val="00257592"/>
    <w:rsid w:val="002807D4"/>
    <w:rsid w:val="002F3F76"/>
    <w:rsid w:val="00300F4A"/>
    <w:rsid w:val="00333B4B"/>
    <w:rsid w:val="003B60DE"/>
    <w:rsid w:val="003C3ACD"/>
    <w:rsid w:val="00432552"/>
    <w:rsid w:val="004B01E6"/>
    <w:rsid w:val="004C2E0C"/>
    <w:rsid w:val="005370AD"/>
    <w:rsid w:val="00543B81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55787"/>
    <w:rsid w:val="00761E2B"/>
    <w:rsid w:val="00763ABA"/>
    <w:rsid w:val="0077594B"/>
    <w:rsid w:val="007A3264"/>
    <w:rsid w:val="007A5659"/>
    <w:rsid w:val="0081785D"/>
    <w:rsid w:val="00824DA8"/>
    <w:rsid w:val="00857D39"/>
    <w:rsid w:val="00870032"/>
    <w:rsid w:val="0088379C"/>
    <w:rsid w:val="008C6C93"/>
    <w:rsid w:val="008D6953"/>
    <w:rsid w:val="008F5716"/>
    <w:rsid w:val="00930136"/>
    <w:rsid w:val="009943C5"/>
    <w:rsid w:val="00995434"/>
    <w:rsid w:val="009A1CB1"/>
    <w:rsid w:val="009D6614"/>
    <w:rsid w:val="009E176C"/>
    <w:rsid w:val="00AC18C1"/>
    <w:rsid w:val="00AC2AC4"/>
    <w:rsid w:val="00AC327A"/>
    <w:rsid w:val="00AC3BB6"/>
    <w:rsid w:val="00B0471E"/>
    <w:rsid w:val="00B07C86"/>
    <w:rsid w:val="00BB6CF7"/>
    <w:rsid w:val="00C16FEA"/>
    <w:rsid w:val="00C23D71"/>
    <w:rsid w:val="00C50831"/>
    <w:rsid w:val="00C87C3F"/>
    <w:rsid w:val="00CC4D5E"/>
    <w:rsid w:val="00DA7CC1"/>
    <w:rsid w:val="00DC5455"/>
    <w:rsid w:val="00E0071C"/>
    <w:rsid w:val="00E10266"/>
    <w:rsid w:val="00E22E79"/>
    <w:rsid w:val="00E46CFF"/>
    <w:rsid w:val="00EB34F4"/>
    <w:rsid w:val="00EB7B84"/>
    <w:rsid w:val="00EE69C1"/>
    <w:rsid w:val="00EF450B"/>
    <w:rsid w:val="00F377DE"/>
    <w:rsid w:val="00F61B09"/>
    <w:rsid w:val="00F872F1"/>
    <w:rsid w:val="00FA0DEC"/>
    <w:rsid w:val="00FA7BB0"/>
    <w:rsid w:val="00FF6CDE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4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7594B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77594B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77594B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77594B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77594B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77594B"/>
    <w:rPr>
      <w:sz w:val="18"/>
      <w:szCs w:val="18"/>
      <w:lang w:val="zh-CN"/>
    </w:rPr>
  </w:style>
  <w:style w:type="paragraph" w:styleId="a9">
    <w:name w:val="footer"/>
    <w:basedOn w:val="a"/>
    <w:qFormat/>
    <w:rsid w:val="00775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775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7594B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77594B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77594B"/>
  </w:style>
  <w:style w:type="character" w:styleId="ae">
    <w:name w:val="FollowedHyperlink"/>
    <w:basedOn w:val="a0"/>
    <w:uiPriority w:val="99"/>
    <w:semiHidden/>
    <w:unhideWhenUsed/>
    <w:rsid w:val="0077594B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77594B"/>
  </w:style>
  <w:style w:type="character" w:styleId="HTML0">
    <w:name w:val="HTML Typewriter"/>
    <w:basedOn w:val="a0"/>
    <w:uiPriority w:val="99"/>
    <w:semiHidden/>
    <w:unhideWhenUsed/>
    <w:qFormat/>
    <w:rsid w:val="0077594B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77594B"/>
  </w:style>
  <w:style w:type="character" w:styleId="HTML2">
    <w:name w:val="HTML Variable"/>
    <w:basedOn w:val="a0"/>
    <w:uiPriority w:val="99"/>
    <w:semiHidden/>
    <w:unhideWhenUsed/>
    <w:rsid w:val="0077594B"/>
  </w:style>
  <w:style w:type="character" w:styleId="af">
    <w:name w:val="Hyperlink"/>
    <w:basedOn w:val="a0"/>
    <w:uiPriority w:val="99"/>
    <w:semiHidden/>
    <w:unhideWhenUsed/>
    <w:rsid w:val="0077594B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77594B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77594B"/>
  </w:style>
  <w:style w:type="character" w:styleId="HTML5">
    <w:name w:val="HTML Keyboard"/>
    <w:basedOn w:val="a0"/>
    <w:uiPriority w:val="99"/>
    <w:semiHidden/>
    <w:unhideWhenUsed/>
    <w:qFormat/>
    <w:rsid w:val="0077594B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77594B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77594B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77594B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77594B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77594B"/>
    <w:pPr>
      <w:ind w:firstLineChars="200" w:firstLine="420"/>
    </w:pPr>
  </w:style>
  <w:style w:type="table" w:styleId="af1">
    <w:name w:val="Table Grid"/>
    <w:basedOn w:val="a1"/>
    <w:uiPriority w:val="39"/>
    <w:rsid w:val="001A260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B9826-A77D-4092-B354-5C2FA6D3B21B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4EADAAEA-A998-4422-ABF7-38146E02F1BB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19</TotalTime>
  <Pages>3</Pages>
  <Words>106</Words>
  <Characters>607</Characters>
  <Application>Microsoft Office Word</Application>
  <DocSecurity>0</DocSecurity>
  <Lines>5</Lines>
  <Paragraphs>1</Paragraphs>
  <ScaleCrop>false</ScaleCrop>
  <Company>北京书生国际信息技术有限公司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7</cp:revision>
  <cp:lastPrinted>2018-05-10T00:34:00Z</cp:lastPrinted>
  <dcterms:created xsi:type="dcterms:W3CDTF">2022-09-13T03:13:00Z</dcterms:created>
  <dcterms:modified xsi:type="dcterms:W3CDTF">2022-09-21T00:39:00Z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