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ascii="宋体" w:hAnsi="宋体"/>
          <w:bCs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宋体" w:hAnsi="宋体"/>
          <w:bCs/>
          <w:kern w:val="0"/>
          <w:sz w:val="44"/>
          <w:szCs w:val="44"/>
        </w:rPr>
      </w:pPr>
      <w:bookmarkStart w:id="0" w:name="_Toc526793278"/>
      <w:bookmarkStart w:id="1" w:name="_Toc20642671"/>
      <w:r>
        <w:rPr>
          <w:rFonts w:hint="eastAsia" w:ascii="宋体" w:hAnsi="宋体"/>
          <w:bCs/>
          <w:kern w:val="0"/>
          <w:sz w:val="44"/>
          <w:szCs w:val="44"/>
        </w:rPr>
        <w:t>化机公司2022年度进口液压设备维修项目框架合同招标采购公告</w:t>
      </w:r>
    </w:p>
    <w:p>
      <w:pPr>
        <w:spacing w:line="54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（编号：生产机动部-采购公告-2021-00</w:t>
      </w:r>
      <w:r>
        <w:rPr>
          <w:rFonts w:ascii="仿宋" w:hAnsi="仿宋" w:eastAsia="仿宋"/>
        </w:rPr>
        <w:t>9</w:t>
      </w:r>
      <w:r>
        <w:rPr>
          <w:rFonts w:hint="eastAsia" w:ascii="仿宋" w:hAnsi="仿宋" w:eastAsia="仿宋"/>
        </w:rPr>
        <w:t>）</w:t>
      </w:r>
    </w:p>
    <w:p>
      <w:pPr>
        <w:spacing w:line="540" w:lineRule="exact"/>
        <w:jc w:val="center"/>
        <w:rPr>
          <w:rFonts w:hint="eastAsia" w:ascii="仿宋_GB2312" w:hAnsi="仿宋" w:eastAsia="仿宋_GB2312"/>
        </w:rPr>
      </w:pPr>
    </w:p>
    <w:bookmarkEnd w:id="0"/>
    <w:bookmarkEnd w:id="1"/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bCs/>
          <w:kern w:val="0"/>
          <w:sz w:val="32"/>
          <w:szCs w:val="32"/>
        </w:rPr>
      </w:pPr>
      <w:bookmarkStart w:id="2" w:name="_Toc20642672"/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中石化南京化工机械有限公司（以下简称化机公司）《化机公司2022年度进口液压设备维修项目框架合同招标采购购方案》已获审批，根据采购方案，现公布采购公告。</w:t>
      </w:r>
    </w:p>
    <w:bookmarkEnd w:id="2"/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1．采购项目概况与采购范围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1.1工程名称：化机公司2022年度进口液压设备维修项目框架合同。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1.2建设地点：返厂。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1.3采购项目标段划分：一个标段，一个中标人。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 xml:space="preserve">1.4标段合同估算金额：15万元/年（含税）。 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1.5采购范围：化机公司2022年度进口液压扳手、液压油泵油站、液压拉伸器等液压设备日常维修与保养。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2．承包商资格要求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2.1承包商应具备以下基本资格条件：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2.1.1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在中华人民共和国境内注册的企业独立法人；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2.1.2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持有行政主管部门核发的相应资质证书：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>2.1.3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液压机械设备维修技术服务资质。</w:t>
      </w:r>
    </w:p>
    <w:p>
      <w:pPr>
        <w:spacing w:line="54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3.报名要求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请有意者且具备资质条件的承包商在采购公示满5日后持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投标确认函与项目联系人进行联系，同时请提供营业执照、代理人身份证及授权委托书（法人参加不需提供），复印件应盖章。报名截止日期：采购公示满5日后24小时内。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联系人：蒋良兵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电话：13851895104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附件：投标参加确认函</w:t>
      </w:r>
    </w:p>
    <w:p>
      <w:pPr>
        <w:spacing w:line="54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4"/>
        <w:snapToGrid w:val="0"/>
        <w:spacing w:line="540" w:lineRule="exact"/>
        <w:ind w:firstLine="200"/>
        <w:jc w:val="left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pStyle w:val="4"/>
        <w:snapToGrid w:val="0"/>
        <w:spacing w:line="540" w:lineRule="exact"/>
        <w:jc w:val="righ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采购人：中石化南京化工机械有限公司</w:t>
      </w:r>
    </w:p>
    <w:p>
      <w:pPr>
        <w:tabs>
          <w:tab w:val="left" w:pos="3060"/>
        </w:tabs>
        <w:adjustRightInd w:val="0"/>
        <w:snapToGrid w:val="0"/>
        <w:spacing w:line="540" w:lineRule="exact"/>
        <w:jc w:val="center"/>
        <w:rPr>
          <w:rFonts w:hint="eastAsia"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 xml:space="preserve">                       2021年12月1</w:t>
      </w:r>
      <w:r>
        <w:rPr>
          <w:rFonts w:hint="eastAsia" w:ascii="仿宋_GB2312" w:eastAsia="仿宋_GB2312" w:hAnsiTheme="minorEastAsia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hAnsiTheme="minorEastAsia"/>
          <w:bCs/>
          <w:sz w:val="32"/>
          <w:szCs w:val="32"/>
        </w:rPr>
        <w:t>日</w:t>
      </w:r>
    </w:p>
    <w:p/>
    <w:p/>
    <w:p/>
    <w:p/>
    <w:p/>
    <w:p>
      <w:pPr>
        <w:pStyle w:val="3"/>
        <w:pageBreakBefore/>
        <w:spacing w:after="326" w:afterLines="100"/>
        <w:rPr>
          <w:rFonts w:ascii="仿宋_GB2312" w:eastAsia="仿宋_GB2312"/>
          <w:b w:val="0"/>
          <w:sz w:val="32"/>
        </w:rPr>
      </w:pPr>
      <w:bookmarkStart w:id="3" w:name="_Toc20642679"/>
      <w:bookmarkStart w:id="4" w:name="_Toc526793286"/>
      <w:r>
        <w:rPr>
          <w:rFonts w:hint="eastAsia" w:ascii="仿宋_GB2312" w:eastAsia="仿宋_GB2312"/>
          <w:b w:val="0"/>
          <w:sz w:val="32"/>
        </w:rPr>
        <w:t>附件：投标参加确认函</w:t>
      </w:r>
      <w:bookmarkEnd w:id="3"/>
      <w:bookmarkEnd w:id="4"/>
    </w:p>
    <w:p>
      <w:pPr>
        <w:rPr>
          <w:rFonts w:hint="eastAsia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投标参加确认函</w:t>
      </w:r>
    </w:p>
    <w:p>
      <w:pPr>
        <w:rPr>
          <w:rFonts w:ascii="宋体" w:hAnsi="宋体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采购人：中石化南京化工机械有限公司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我方已知晓你方于2021年12月1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日发出的《化机公司2022年度进口液压设备维</w:t>
      </w:r>
      <w:bookmarkStart w:id="5" w:name="_GoBack"/>
      <w:bookmarkEnd w:id="5"/>
      <w:r>
        <w:rPr>
          <w:rFonts w:hint="eastAsia" w:ascii="仿宋_GB2312" w:hAnsi="宋体" w:eastAsia="仿宋_GB2312"/>
          <w:bCs/>
          <w:sz w:val="32"/>
          <w:szCs w:val="32"/>
        </w:rPr>
        <w:t>修项目框架合同招标采购公告》，确认参加投标。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我方联系人信息如下：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297"/>
        <w:gridCol w:w="1660"/>
        <w:gridCol w:w="692"/>
        <w:gridCol w:w="692"/>
        <w:gridCol w:w="1245"/>
        <w:gridCol w:w="1243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3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716" w:type="pct"/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916" w:type="pct"/>
            <w:vAlign w:val="center"/>
          </w:tcPr>
          <w:p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82" w:type="pct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382" w:type="pct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pct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3" w:type="pct"/>
            <w:vMerge w:val="continue"/>
            <w:vAlign w:val="center"/>
          </w:tcPr>
          <w:p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16" w:type="pct"/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82" w:type="pct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</w:p>
        </w:tc>
        <w:tc>
          <w:tcPr>
            <w:tcW w:w="687" w:type="pct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固定电话</w:t>
            </w:r>
          </w:p>
        </w:tc>
        <w:tc>
          <w:tcPr>
            <w:tcW w:w="668" w:type="pct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3" w:type="pct"/>
            <w:vMerge w:val="continue"/>
            <w:vAlign w:val="center"/>
          </w:tcPr>
          <w:p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16" w:type="pct"/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传真</w:t>
            </w:r>
          </w:p>
        </w:tc>
        <w:tc>
          <w:tcPr>
            <w:tcW w:w="668" w:type="pct"/>
            <w:vAlign w:val="center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3" w:type="pct"/>
            <w:vMerge w:val="continue"/>
            <w:vAlign w:val="center"/>
          </w:tcPr>
          <w:p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16" w:type="pct"/>
            <w:vAlign w:val="center"/>
          </w:tcPr>
          <w:p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>
            <w:pPr>
              <w:spacing w:line="240" w:lineRule="auto"/>
              <w:rPr>
                <w:sz w:val="21"/>
                <w:szCs w:val="21"/>
              </w:rPr>
            </w:pPr>
          </w:p>
        </w:tc>
      </w:tr>
    </w:tbl>
    <w:p>
      <w:pPr>
        <w:wordWrap w:val="0"/>
        <w:spacing w:line="480" w:lineRule="auto"/>
        <w:ind w:right="735" w:firstLine="5160" w:firstLineChars="2150"/>
      </w:pPr>
    </w:p>
    <w:p>
      <w:pPr>
        <w:wordWrap w:val="0"/>
        <w:spacing w:line="480" w:lineRule="auto"/>
        <w:ind w:right="735" w:firstLine="5160" w:firstLineChars="2150"/>
        <w:rPr>
          <w:rFonts w:hint="eastAsia"/>
        </w:rPr>
      </w:pPr>
    </w:p>
    <w:p>
      <w:pPr>
        <w:spacing w:line="480" w:lineRule="auto"/>
        <w:ind w:right="1375"/>
        <w:jc w:val="righ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承包商：</w:t>
      </w:r>
      <w:r>
        <w:rPr>
          <w:rFonts w:hint="eastAsia" w:ascii="仿宋_GB2312" w:hAnsi="宋体" w:eastAsia="仿宋_GB2312"/>
          <w:bCs/>
          <w:sz w:val="32"/>
          <w:szCs w:val="32"/>
        </w:rPr>
        <w:t>（盖单位章）</w:t>
      </w:r>
    </w:p>
    <w:p>
      <w:pPr>
        <w:spacing w:line="480" w:lineRule="auto"/>
        <w:ind w:right="1375"/>
        <w:jc w:val="right"/>
        <w:rPr>
          <w:rFonts w:hint="eastAsia"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>xxxx年xx月xx日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98" w:right="1474" w:bottom="1985" w:left="1588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526" w:y="1"/>
      <w:jc w:val="both"/>
      <w:rPr>
        <w:rStyle w:val="9"/>
        <w:rFonts w:asciiTheme="minorEastAsia" w:hAnsiTheme="minorEastAsia"/>
        <w:sz w:val="24"/>
        <w:szCs w:val="24"/>
      </w:rPr>
    </w:pPr>
    <w:r>
      <w:rPr>
        <w:rStyle w:val="9"/>
        <w:rFonts w:hint="eastAsia" w:asciiTheme="minorEastAsia" w:hAnsiTheme="minorEastAsia"/>
        <w:sz w:val="24"/>
        <w:szCs w:val="24"/>
      </w:rPr>
      <w:t>—</w:t>
    </w:r>
    <w:r>
      <w:rPr>
        <w:rFonts w:asciiTheme="minorEastAsia" w:hAnsiTheme="minorEastAsia"/>
        <w:sz w:val="24"/>
        <w:szCs w:val="24"/>
      </w:rPr>
      <w:fldChar w:fldCharType="begin"/>
    </w:r>
    <w:r>
      <w:rPr>
        <w:rStyle w:val="9"/>
        <w:rFonts w:asciiTheme="minorEastAsia" w:hAnsiTheme="minorEastAsia"/>
        <w:sz w:val="24"/>
        <w:szCs w:val="24"/>
      </w:rPr>
      <w:instrText xml:space="preserve">PAGE  </w:instrText>
    </w:r>
    <w:r>
      <w:rPr>
        <w:rFonts w:asciiTheme="minorEastAsia" w:hAnsiTheme="minorEastAsia"/>
        <w:sz w:val="24"/>
        <w:szCs w:val="24"/>
      </w:rPr>
      <w:fldChar w:fldCharType="separate"/>
    </w:r>
    <w:r>
      <w:rPr>
        <w:rStyle w:val="9"/>
        <w:rFonts w:asciiTheme="minorEastAsia" w:hAnsiTheme="minorEastAsia"/>
        <w:sz w:val="24"/>
        <w:szCs w:val="24"/>
      </w:rPr>
      <w:t>1</w:t>
    </w:r>
    <w:r>
      <w:rPr>
        <w:rFonts w:asciiTheme="minorEastAsia" w:hAnsiTheme="minorEastAsia"/>
        <w:sz w:val="24"/>
        <w:szCs w:val="24"/>
      </w:rPr>
      <w:fldChar w:fldCharType="end"/>
    </w:r>
    <w:r>
      <w:rPr>
        <w:rStyle w:val="9"/>
        <w:rFonts w:hint="eastAsia" w:asciiTheme="minorEastAsia" w:hAnsiTheme="minorEastAsia"/>
        <w:sz w:val="24"/>
        <w:szCs w:val="24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666" w:yAlign="center"/>
      <w:jc w:val="both"/>
      <w:rPr>
        <w:rStyle w:val="9"/>
        <w:rFonts w:asciiTheme="minorEastAsia" w:hAnsiTheme="minorEastAsia"/>
        <w:sz w:val="24"/>
        <w:szCs w:val="24"/>
      </w:rPr>
    </w:pPr>
    <w:r>
      <w:rPr>
        <w:rStyle w:val="9"/>
        <w:rFonts w:hint="eastAsia" w:asciiTheme="minorEastAsia" w:hAnsiTheme="minorEastAsia"/>
        <w:sz w:val="24"/>
        <w:szCs w:val="24"/>
      </w:rPr>
      <w:t>—</w:t>
    </w:r>
    <w:r>
      <w:rPr>
        <w:rFonts w:asciiTheme="minorEastAsia" w:hAnsiTheme="minorEastAsia"/>
        <w:sz w:val="24"/>
        <w:szCs w:val="24"/>
      </w:rPr>
      <w:fldChar w:fldCharType="begin"/>
    </w:r>
    <w:r>
      <w:rPr>
        <w:rStyle w:val="9"/>
        <w:rFonts w:asciiTheme="minorEastAsia" w:hAnsiTheme="minorEastAsia"/>
        <w:sz w:val="24"/>
        <w:szCs w:val="24"/>
      </w:rPr>
      <w:instrText xml:space="preserve">PAGE  </w:instrText>
    </w:r>
    <w:r>
      <w:rPr>
        <w:rFonts w:asciiTheme="minorEastAsia" w:hAnsiTheme="minorEastAsia"/>
        <w:sz w:val="24"/>
        <w:szCs w:val="24"/>
      </w:rPr>
      <w:fldChar w:fldCharType="separate"/>
    </w:r>
    <w:r>
      <w:rPr>
        <w:rStyle w:val="9"/>
        <w:rFonts w:asciiTheme="minorEastAsia" w:hAnsiTheme="minorEastAsia"/>
        <w:sz w:val="24"/>
        <w:szCs w:val="24"/>
      </w:rPr>
      <w:t>2</w:t>
    </w:r>
    <w:r>
      <w:rPr>
        <w:rFonts w:asciiTheme="minorEastAsia" w:hAnsiTheme="minorEastAsia"/>
        <w:sz w:val="24"/>
        <w:szCs w:val="24"/>
      </w:rPr>
      <w:fldChar w:fldCharType="end"/>
    </w:r>
    <w:r>
      <w:rPr>
        <w:rStyle w:val="9"/>
        <w:rFonts w:hint="eastAsia" w:asciiTheme="minorEastAsia" w:hAnsiTheme="minorEastAsia"/>
        <w:sz w:val="24"/>
        <w:szCs w:val="24"/>
      </w:rPr>
      <w:t>—</w: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3141D9"/>
    <w:multiLevelType w:val="multilevel"/>
    <w:tmpl w:val="5E3141D9"/>
    <w:lvl w:ilvl="0" w:tentative="0">
      <w:start w:val="1"/>
      <w:numFmt w:val="decimal"/>
      <w:pStyle w:val="16"/>
      <w:lvlText w:val="%1."/>
      <w:lvlJc w:val="left"/>
      <w:pPr>
        <w:tabs>
          <w:tab w:val="left" w:pos="0"/>
        </w:tabs>
        <w:ind w:left="284" w:hanging="284"/>
      </w:pPr>
      <w:rPr>
        <w:rFonts w:hint="default" w:hAnsi="Times New Roman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0"/>
        </w:tabs>
        <w:ind w:left="405" w:hanging="405"/>
      </w:pPr>
      <w:rPr>
        <w:rFonts w:hint="default" w:hAnsi="Times New Roman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0"/>
        </w:tabs>
        <w:ind w:left="720" w:hanging="720"/>
      </w:pPr>
      <w:rPr>
        <w:rFonts w:hint="default" w:hAnsi="Times New Roman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0"/>
        </w:tabs>
        <w:ind w:left="720" w:hanging="720"/>
      </w:pPr>
      <w:rPr>
        <w:rFonts w:hint="default" w:hAnsi="Times New Roman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0"/>
        </w:tabs>
        <w:ind w:left="1080" w:hanging="1080"/>
      </w:pPr>
      <w:rPr>
        <w:rFonts w:hint="default" w:hAnsi="Times New Roman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0"/>
        </w:tabs>
        <w:ind w:left="1080" w:hanging="1080"/>
      </w:pPr>
      <w:rPr>
        <w:rFonts w:hint="default" w:hAnsi="Times New Roman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0"/>
        </w:tabs>
        <w:ind w:left="1440" w:hanging="1440"/>
      </w:pPr>
      <w:rPr>
        <w:rFonts w:hint="default" w:hAnsi="Times New Roman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0"/>
        </w:tabs>
        <w:ind w:left="1440" w:hanging="1440"/>
      </w:pPr>
      <w:rPr>
        <w:rFonts w:hint="default" w:hAnsi="Times New Roman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0"/>
        </w:tabs>
        <w:ind w:left="1800" w:hanging="1800"/>
      </w:pPr>
      <w:rPr>
        <w:rFonts w:hint="default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539"/>
    <w:rsid w:val="000B77AC"/>
    <w:rsid w:val="00156D07"/>
    <w:rsid w:val="00171C04"/>
    <w:rsid w:val="00342DC6"/>
    <w:rsid w:val="003B2FAE"/>
    <w:rsid w:val="003C77F6"/>
    <w:rsid w:val="004F215D"/>
    <w:rsid w:val="0054762F"/>
    <w:rsid w:val="005C5130"/>
    <w:rsid w:val="00682D49"/>
    <w:rsid w:val="006C7539"/>
    <w:rsid w:val="007E51F2"/>
    <w:rsid w:val="00825FAD"/>
    <w:rsid w:val="008E7BB6"/>
    <w:rsid w:val="0095529B"/>
    <w:rsid w:val="009F77F3"/>
    <w:rsid w:val="00A7017E"/>
    <w:rsid w:val="00C32CD3"/>
    <w:rsid w:val="00C928FB"/>
    <w:rsid w:val="00CC4B37"/>
    <w:rsid w:val="07BA366C"/>
    <w:rsid w:val="18214649"/>
    <w:rsid w:val="2D423E98"/>
    <w:rsid w:val="3C1D2299"/>
    <w:rsid w:val="56530E57"/>
    <w:rsid w:val="702C664F"/>
    <w:rsid w:val="709C1A26"/>
    <w:rsid w:val="73D44207"/>
    <w:rsid w:val="748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outlineLvl w:val="1"/>
    </w:pPr>
    <w:rPr>
      <w:rFonts w:ascii="Arial" w:hAnsi="Arial"/>
      <w:b/>
      <w:bCs/>
      <w:kern w:val="0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qFormat/>
    <w:uiPriority w:val="0"/>
    <w:rPr>
      <w:rFonts w:ascii="宋体" w:hAnsi="Courier New"/>
      <w:kern w:val="0"/>
      <w:sz w:val="20"/>
      <w:szCs w:val="21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8"/>
    <w:link w:val="3"/>
    <w:qFormat/>
    <w:uiPriority w:val="0"/>
    <w:rPr>
      <w:rFonts w:ascii="Arial" w:hAnsi="Arial" w:eastAsia="宋体" w:cs="Times New Roman"/>
      <w:b/>
      <w:bCs/>
      <w:kern w:val="0"/>
      <w:sz w:val="24"/>
      <w:szCs w:val="32"/>
    </w:rPr>
  </w:style>
  <w:style w:type="character" w:customStyle="1" w:styleId="14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纯文本 Char1"/>
    <w:link w:val="4"/>
    <w:uiPriority w:val="0"/>
    <w:rPr>
      <w:rFonts w:ascii="宋体" w:hAnsi="Courier New" w:eastAsia="宋体" w:cs="Times New Roman"/>
      <w:kern w:val="0"/>
      <w:sz w:val="20"/>
      <w:szCs w:val="21"/>
    </w:rPr>
  </w:style>
  <w:style w:type="paragraph" w:customStyle="1" w:styleId="16">
    <w:name w:val="样式3"/>
    <w:basedOn w:val="1"/>
    <w:qFormat/>
    <w:uiPriority w:val="0"/>
    <w:pPr>
      <w:numPr>
        <w:ilvl w:val="0"/>
        <w:numId w:val="1"/>
      </w:num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4.xml"/><Relationship Id="rId3" Type="http://schemas.openxmlformats.org/officeDocument/2006/relationships/footnotes" Target="footnotes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footer" Target="footer2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9" Type="http://schemas.openxmlformats.org/officeDocument/2006/relationships/numbering" Target="numbering.xml"/><Relationship Id="rId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D70375AD-BD8C-479D-9FD6-75E31F683950}"/>
</file>

<file path=customXml/itemProps3.xml><?xml version="1.0" encoding="utf-8"?>
<ds:datastoreItem xmlns:ds="http://schemas.openxmlformats.org/officeDocument/2006/customXml" ds:itemID="{41CDBBFF-C94F-4323-BD0F-96FD39B100E9}"/>
</file>

<file path=customXml/itemProps4.xml><?xml version="1.0" encoding="utf-8"?>
<ds:datastoreItem xmlns:ds="http://schemas.openxmlformats.org/officeDocument/2006/customXml" ds:itemID="{FA0B8867-C495-45C2-925D-BD54EFFF8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3</Pages>
  <Words>124</Words>
  <Characters>710</Characters>
  <Lines>5</Lines>
  <Paragraphs>1</Paragraphs>
  <TotalTime>6</TotalTime>
  <ScaleCrop>false</ScaleCrop>
  <LinksUpToDate>false</LinksUpToDate>
  <CharactersWithSpaces>833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刘多多</dc:creator>
  <cp:lastModifiedBy>匞両幷</cp:lastModifiedBy>
  <cp:revision>11</cp:revision>
  <dcterms:created xsi:type="dcterms:W3CDTF">2021-12-07T02:53:00Z</dcterms:created>
  <dcterms:modified xsi:type="dcterms:W3CDTF">2021-12-14T00:53:18Z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B196F271C8FA412BAD58C32629AAAA97</vt:lpwstr>
  </property>
  <property fmtid="{D5CDD505-2E9C-101B-9397-08002B2CF9AE}" pid="4" name="ContentTypeId">
    <vt:lpwstr>0x0101002E729F9AE0D1584583FD59BA2085D6E5</vt:lpwstr>
  </property>
</Properties>
</file>