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DC" w:rsidRPr="008A0D17" w:rsidRDefault="00957CE7" w:rsidP="008A0D17">
      <w:pPr>
        <w:spacing w:line="360" w:lineRule="auto"/>
        <w:ind w:firstLineChars="500" w:firstLine="2600"/>
        <w:rPr>
          <w:color w:val="000000"/>
          <w:sz w:val="52"/>
          <w:szCs w:val="52"/>
        </w:rPr>
      </w:pPr>
      <w:r w:rsidRPr="008A0D17">
        <w:rPr>
          <w:rFonts w:hint="eastAsia"/>
          <w:color w:val="000000"/>
          <w:sz w:val="52"/>
          <w:szCs w:val="52"/>
        </w:rPr>
        <w:t>成交结果公告</w:t>
      </w:r>
    </w:p>
    <w:p w:rsidR="008A0D17" w:rsidRDefault="008A0D17" w:rsidP="001B21DC">
      <w:pPr>
        <w:spacing w:line="360" w:lineRule="auto"/>
        <w:ind w:firstLineChars="400" w:firstLine="1680"/>
        <w:jc w:val="center"/>
        <w:rPr>
          <w:rFonts w:hint="eastAsia"/>
          <w:color w:val="000000"/>
          <w:sz w:val="42"/>
          <w:szCs w:val="42"/>
        </w:rPr>
      </w:pPr>
    </w:p>
    <w:p w:rsidR="00957CE7" w:rsidRPr="008A0D17" w:rsidRDefault="001B21DC" w:rsidP="001B21DC">
      <w:pPr>
        <w:spacing w:line="360" w:lineRule="auto"/>
        <w:ind w:firstLineChars="200" w:firstLine="720"/>
        <w:rPr>
          <w:rFonts w:ascii="仿宋_GB2312" w:eastAsia="仿宋_GB2312"/>
          <w:color w:val="000000"/>
          <w:sz w:val="36"/>
          <w:szCs w:val="36"/>
        </w:rPr>
      </w:pPr>
      <w:r w:rsidRPr="008A0D17">
        <w:rPr>
          <w:rFonts w:ascii="仿宋_GB2312" w:eastAsia="仿宋_GB2312" w:hint="eastAsia"/>
          <w:color w:val="000000"/>
          <w:sz w:val="36"/>
          <w:szCs w:val="36"/>
        </w:rPr>
        <w:t>采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购人已接受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南京紫图科技</w:t>
      </w:r>
      <w:r w:rsidR="00957CE7" w:rsidRPr="008A0D17">
        <w:rPr>
          <w:rFonts w:ascii="仿宋_GB2312" w:eastAsia="仿宋_GB2312"/>
          <w:color w:val="000000"/>
          <w:sz w:val="36"/>
          <w:szCs w:val="36"/>
        </w:rPr>
        <w:t>有限公司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递交的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南化</w:t>
      </w:r>
      <w:proofErr w:type="gramStart"/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公司动环监控</w:t>
      </w:r>
      <w:proofErr w:type="gramEnd"/>
      <w:r w:rsidR="00957CE7" w:rsidRPr="008A0D17">
        <w:rPr>
          <w:rFonts w:ascii="仿宋_GB2312" w:eastAsia="仿宋_GB2312"/>
          <w:color w:val="000000"/>
          <w:sz w:val="36"/>
          <w:szCs w:val="36"/>
        </w:rPr>
        <w:t>升级改造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项目响应文件，确定南京紫图科技</w:t>
      </w:r>
      <w:r w:rsidR="00957CE7" w:rsidRPr="008A0D17">
        <w:rPr>
          <w:rFonts w:ascii="仿宋_GB2312" w:eastAsia="仿宋_GB2312"/>
          <w:color w:val="000000"/>
          <w:sz w:val="36"/>
          <w:szCs w:val="36"/>
        </w:rPr>
        <w:t>有限公司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为成</w:t>
      </w:r>
      <w:r w:rsidR="00957CE7" w:rsidRPr="008A0D17">
        <w:rPr>
          <w:rFonts w:ascii="仿宋_GB2312" w:eastAsia="仿宋_GB2312" w:hint="eastAsia"/>
          <w:color w:val="000000"/>
          <w:sz w:val="36"/>
          <w:szCs w:val="36"/>
        </w:rPr>
        <w:t>交人。</w:t>
      </w:r>
    </w:p>
    <w:p w:rsidR="00957CE7" w:rsidRDefault="00957CE7" w:rsidP="00957CE7">
      <w:pPr>
        <w:spacing w:line="360" w:lineRule="auto"/>
        <w:ind w:firstLineChars="400" w:firstLine="120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</w:t>
      </w:r>
    </w:p>
    <w:p w:rsidR="00957CE7" w:rsidRDefault="00957CE7" w:rsidP="00957CE7">
      <w:pPr>
        <w:spacing w:line="360" w:lineRule="auto"/>
        <w:ind w:firstLineChars="400" w:firstLine="1200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957CE7" w:rsidRPr="008A0D17" w:rsidRDefault="00957CE7" w:rsidP="008A0D17">
      <w:pPr>
        <w:spacing w:line="360" w:lineRule="auto"/>
        <w:ind w:firstLineChars="550" w:firstLine="176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8A0D17">
        <w:rPr>
          <w:rFonts w:ascii="仿宋_GB2312" w:eastAsia="仿宋_GB2312" w:hint="eastAsia"/>
          <w:color w:val="000000"/>
          <w:sz w:val="32"/>
          <w:szCs w:val="32"/>
        </w:rPr>
        <w:t>采购人： 中国石化集团南京化学工业有限公司</w:t>
      </w:r>
      <w:r w:rsidRPr="008A0D17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971F35" w:rsidRPr="008A0D17" w:rsidRDefault="008A0D17" w:rsidP="00957CE7">
      <w:pPr>
        <w:spacing w:line="360" w:lineRule="auto"/>
        <w:ind w:firstLineChars="400" w:firstLine="1280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8A0D17">
        <w:rPr>
          <w:rFonts w:ascii="仿宋_GB2312" w:eastAsia="仿宋_GB2312"/>
          <w:color w:val="000000"/>
          <w:sz w:val="32"/>
          <w:szCs w:val="32"/>
        </w:rPr>
        <w:t xml:space="preserve">                   </w:t>
      </w:r>
      <w:r w:rsidR="00957CE7" w:rsidRPr="008A0D17">
        <w:rPr>
          <w:rFonts w:ascii="仿宋_GB2312" w:eastAsia="仿宋_GB2312" w:hint="eastAsia"/>
          <w:color w:val="000000"/>
          <w:sz w:val="32"/>
          <w:szCs w:val="32"/>
        </w:rPr>
        <w:t xml:space="preserve">2020 年 </w:t>
      </w:r>
      <w:r w:rsidR="00957CE7" w:rsidRPr="008A0D17">
        <w:rPr>
          <w:rFonts w:ascii="仿宋_GB2312" w:eastAsia="仿宋_GB2312"/>
          <w:color w:val="000000"/>
          <w:sz w:val="32"/>
          <w:szCs w:val="32"/>
        </w:rPr>
        <w:t>05</w:t>
      </w:r>
      <w:r w:rsidR="00957CE7" w:rsidRPr="008A0D17">
        <w:rPr>
          <w:rFonts w:ascii="仿宋_GB2312" w:eastAsia="仿宋_GB2312" w:hint="eastAsia"/>
          <w:color w:val="000000"/>
          <w:sz w:val="32"/>
          <w:szCs w:val="32"/>
        </w:rPr>
        <w:t xml:space="preserve"> 月 </w:t>
      </w:r>
      <w:r w:rsidR="00957CE7" w:rsidRPr="008A0D17">
        <w:rPr>
          <w:rFonts w:ascii="仿宋_GB2312" w:eastAsia="仿宋_GB2312"/>
          <w:color w:val="000000"/>
          <w:sz w:val="32"/>
          <w:szCs w:val="32"/>
        </w:rPr>
        <w:t>21</w:t>
      </w:r>
      <w:r w:rsidR="00957CE7" w:rsidRPr="008A0D17">
        <w:rPr>
          <w:rFonts w:ascii="仿宋_GB2312" w:eastAsia="仿宋_GB2312" w:hint="eastAsia"/>
          <w:color w:val="000000"/>
          <w:sz w:val="32"/>
          <w:szCs w:val="32"/>
        </w:rPr>
        <w:t xml:space="preserve"> 日</w:t>
      </w:r>
    </w:p>
    <w:sectPr w:rsidR="00971F35" w:rsidRPr="008A0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5"/>
    <w:rsid w:val="001B21DC"/>
    <w:rsid w:val="007214E5"/>
    <w:rsid w:val="008A0D17"/>
    <w:rsid w:val="00957CE7"/>
    <w:rsid w:val="009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B4DE-5779-4268-9E50-117CD5A7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9B54A-F807-437E-86B2-0193C6EE3E1C}"/>
</file>

<file path=customXml/itemProps2.xml><?xml version="1.0" encoding="utf-8"?>
<ds:datastoreItem xmlns:ds="http://schemas.openxmlformats.org/officeDocument/2006/customXml" ds:itemID="{5B93E832-B4D5-4669-BB26-097E9623FA24}"/>
</file>

<file path=customXml/itemProps3.xml><?xml version="1.0" encoding="utf-8"?>
<ds:datastoreItem xmlns:ds="http://schemas.openxmlformats.org/officeDocument/2006/customXml" ds:itemID="{A9D641E3-F87E-4368-9A86-BF2E4B4A3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>Sinopec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秦敬铎</dc:creator>
  <cp:keywords/>
  <dc:description/>
  <cp:lastModifiedBy>秦敬铎</cp:lastModifiedBy>
  <cp:revision>6</cp:revision>
  <dcterms:created xsi:type="dcterms:W3CDTF">2020-05-21T09:06:00Z</dcterms:created>
  <dcterms:modified xsi:type="dcterms:W3CDTF">2020-05-21T09:13:00Z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