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292BAE" w14:textId="77777777" w:rsidR="009C342A" w:rsidRPr="009C342A" w:rsidRDefault="009C342A" w:rsidP="009C342A">
      <w:pPr>
        <w:pStyle w:val="a3"/>
        <w:rPr>
          <w:rFonts w:ascii="宋体" w:eastAsia="宋体" w:hAnsi="宋体" w:hint="eastAsia"/>
          <w:b/>
          <w:bCs/>
          <w:sz w:val="32"/>
          <w:szCs w:val="32"/>
        </w:rPr>
      </w:pPr>
      <w:r w:rsidRPr="009C342A">
        <w:rPr>
          <w:rFonts w:ascii="宋体" w:eastAsia="宋体" w:hAnsi="宋体" w:hint="eastAsia"/>
          <w:b/>
          <w:bCs/>
          <w:sz w:val="32"/>
          <w:szCs w:val="32"/>
        </w:rPr>
        <w:t>招标公告</w:t>
      </w:r>
    </w:p>
    <w:p w14:paraId="10431409" w14:textId="77777777" w:rsidR="00EE2337" w:rsidRPr="00EE2337" w:rsidRDefault="00EE2337" w:rsidP="00EE2337">
      <w:pPr>
        <w:spacing w:line="312" w:lineRule="auto"/>
        <w:ind w:firstLineChars="200" w:firstLine="480"/>
        <w:jc w:val="left"/>
        <w:rPr>
          <w:rFonts w:ascii="宋体" w:eastAsia="宋体" w:hAnsi="宋体" w:hint="eastAsia"/>
          <w:bCs/>
          <w:sz w:val="24"/>
          <w:szCs w:val="24"/>
        </w:rPr>
      </w:pPr>
      <w:bookmarkStart w:id="0" w:name="_Toc20642679"/>
      <w:bookmarkStart w:id="1" w:name="_Toc526793286"/>
      <w:r w:rsidRPr="00EE2337">
        <w:rPr>
          <w:rFonts w:ascii="宋体" w:eastAsia="宋体" w:hAnsi="宋体"/>
          <w:bCs/>
          <w:sz w:val="24"/>
          <w:szCs w:val="24"/>
        </w:rPr>
        <w:t>1.</w:t>
      </w:r>
      <w:r w:rsidRPr="00EE2337">
        <w:rPr>
          <w:rFonts w:ascii="宋体" w:eastAsia="宋体" w:hAnsi="宋体" w:hint="eastAsia"/>
          <w:bCs/>
          <w:sz w:val="24"/>
          <w:szCs w:val="24"/>
        </w:rPr>
        <w:t>采购编号：</w:t>
      </w:r>
      <w:r w:rsidRPr="00EE2337">
        <w:rPr>
          <w:rFonts w:ascii="宋体" w:eastAsia="宋体" w:hAnsi="宋体"/>
          <w:bCs/>
          <w:sz w:val="24"/>
          <w:szCs w:val="24"/>
        </w:rPr>
        <w:t>KJ</w:t>
      </w:r>
      <w:r w:rsidRPr="00EE2337">
        <w:rPr>
          <w:rFonts w:ascii="宋体" w:eastAsia="宋体" w:hAnsi="宋体" w:hint="eastAsia"/>
          <w:bCs/>
          <w:sz w:val="24"/>
          <w:szCs w:val="24"/>
        </w:rPr>
        <w:t>-</w:t>
      </w:r>
      <w:r w:rsidRPr="00EE2337">
        <w:rPr>
          <w:rFonts w:ascii="宋体" w:eastAsia="宋体" w:hAnsi="宋体"/>
          <w:bCs/>
          <w:sz w:val="24"/>
          <w:szCs w:val="24"/>
        </w:rPr>
        <w:t>JD</w:t>
      </w:r>
      <w:r w:rsidRPr="00EE2337">
        <w:rPr>
          <w:rFonts w:ascii="宋体" w:eastAsia="宋体" w:hAnsi="宋体" w:hint="eastAsia"/>
          <w:bCs/>
          <w:sz w:val="24"/>
          <w:szCs w:val="24"/>
        </w:rPr>
        <w:t>-</w:t>
      </w:r>
      <w:r w:rsidRPr="00EE2337">
        <w:rPr>
          <w:rFonts w:ascii="宋体" w:eastAsia="宋体" w:hAnsi="宋体"/>
          <w:bCs/>
          <w:sz w:val="24"/>
          <w:szCs w:val="24"/>
        </w:rPr>
        <w:t>202</w:t>
      </w:r>
      <w:r w:rsidRPr="00EE2337">
        <w:rPr>
          <w:rFonts w:ascii="宋体" w:eastAsia="宋体" w:hAnsi="宋体" w:hint="eastAsia"/>
          <w:bCs/>
          <w:sz w:val="24"/>
          <w:szCs w:val="24"/>
        </w:rPr>
        <w:t>5</w:t>
      </w:r>
      <w:r w:rsidRPr="00EE2337">
        <w:rPr>
          <w:rFonts w:ascii="宋体" w:eastAsia="宋体" w:hAnsi="宋体"/>
          <w:bCs/>
          <w:sz w:val="24"/>
          <w:szCs w:val="24"/>
        </w:rPr>
        <w:t>0</w:t>
      </w:r>
      <w:r w:rsidRPr="00EE2337">
        <w:rPr>
          <w:rFonts w:ascii="宋体" w:eastAsia="宋体" w:hAnsi="宋体" w:hint="eastAsia"/>
          <w:bCs/>
          <w:sz w:val="24"/>
          <w:szCs w:val="24"/>
        </w:rPr>
        <w:t>11。</w:t>
      </w:r>
    </w:p>
    <w:p w14:paraId="78646546" w14:textId="77777777" w:rsidR="00EE2337" w:rsidRPr="00EE2337" w:rsidRDefault="00EE2337" w:rsidP="00EE2337">
      <w:pPr>
        <w:spacing w:line="312" w:lineRule="auto"/>
        <w:ind w:firstLineChars="200" w:firstLine="480"/>
        <w:jc w:val="left"/>
        <w:rPr>
          <w:rFonts w:ascii="宋体" w:eastAsia="宋体" w:hAnsi="宋体" w:hint="eastAsia"/>
          <w:bCs/>
          <w:sz w:val="24"/>
          <w:szCs w:val="24"/>
        </w:rPr>
      </w:pPr>
      <w:r w:rsidRPr="00EE2337">
        <w:rPr>
          <w:rFonts w:ascii="宋体" w:eastAsia="宋体" w:hAnsi="宋体"/>
          <w:bCs/>
          <w:sz w:val="24"/>
          <w:szCs w:val="24"/>
        </w:rPr>
        <w:t>2.</w:t>
      </w:r>
      <w:r w:rsidRPr="00EE2337">
        <w:rPr>
          <w:rFonts w:ascii="宋体" w:eastAsia="宋体" w:hAnsi="宋体" w:hint="eastAsia"/>
          <w:bCs/>
          <w:sz w:val="24"/>
          <w:szCs w:val="24"/>
        </w:rPr>
        <w:t>采购名称：</w:t>
      </w:r>
      <w:r w:rsidRPr="00EE2337">
        <w:rPr>
          <w:rFonts w:ascii="宋体" w:eastAsia="宋体" w:hAnsi="宋体" w:hint="eastAsia"/>
          <w:sz w:val="24"/>
          <w:szCs w:val="24"/>
        </w:rPr>
        <w:t>2025-2026年度化机公司机床数控及机床电气控制系统维修框架合同</w:t>
      </w:r>
      <w:r w:rsidRPr="00EE2337">
        <w:rPr>
          <w:rFonts w:ascii="宋体" w:eastAsia="宋体" w:hAnsi="宋体" w:hint="eastAsia"/>
          <w:bCs/>
          <w:sz w:val="24"/>
          <w:szCs w:val="24"/>
        </w:rPr>
        <w:t>。</w:t>
      </w:r>
    </w:p>
    <w:p w14:paraId="3E8E1DA0" w14:textId="77777777" w:rsidR="00EE2337" w:rsidRPr="00EE2337" w:rsidRDefault="00EE2337" w:rsidP="00EE2337">
      <w:pPr>
        <w:spacing w:line="312" w:lineRule="auto"/>
        <w:ind w:firstLineChars="200" w:firstLine="480"/>
        <w:jc w:val="left"/>
        <w:rPr>
          <w:rFonts w:ascii="宋体" w:eastAsia="宋体" w:hAnsi="宋体" w:hint="eastAsia"/>
          <w:bCs/>
          <w:sz w:val="24"/>
          <w:szCs w:val="24"/>
        </w:rPr>
      </w:pPr>
      <w:r w:rsidRPr="00EE2337">
        <w:rPr>
          <w:rFonts w:ascii="宋体" w:eastAsia="宋体" w:hAnsi="宋体" w:hint="eastAsia"/>
          <w:bCs/>
          <w:sz w:val="24"/>
          <w:szCs w:val="24"/>
        </w:rPr>
        <w:t>3.采购范围：</w:t>
      </w:r>
    </w:p>
    <w:p w14:paraId="6D134BE1" w14:textId="77777777" w:rsidR="00EE2337" w:rsidRPr="00EE2337" w:rsidRDefault="00EE2337" w:rsidP="00EE2337">
      <w:pPr>
        <w:snapToGrid w:val="0"/>
        <w:spacing w:line="312" w:lineRule="auto"/>
        <w:ind w:firstLineChars="200" w:firstLine="480"/>
        <w:jc w:val="left"/>
        <w:rPr>
          <w:rFonts w:ascii="宋体" w:eastAsia="宋体" w:hAnsi="宋体" w:hint="eastAsia"/>
          <w:color w:val="000000" w:themeColor="text1"/>
          <w:sz w:val="24"/>
        </w:rPr>
      </w:pPr>
      <w:r w:rsidRPr="00EE2337">
        <w:rPr>
          <w:rFonts w:ascii="宋体" w:eastAsia="宋体" w:hAnsi="宋体" w:hint="eastAsia"/>
          <w:color w:val="000000" w:themeColor="text1"/>
          <w:sz w:val="24"/>
        </w:rPr>
        <w:t>3.1维修范围包括如下品类</w:t>
      </w:r>
    </w:p>
    <w:p w14:paraId="1852DEE4" w14:textId="77777777" w:rsidR="00EE2337" w:rsidRPr="00EE2337" w:rsidRDefault="00EE2337" w:rsidP="00EE2337">
      <w:pPr>
        <w:snapToGrid w:val="0"/>
        <w:spacing w:line="312" w:lineRule="auto"/>
        <w:ind w:firstLineChars="200" w:firstLine="480"/>
        <w:jc w:val="left"/>
        <w:rPr>
          <w:rFonts w:ascii="宋体" w:eastAsia="宋体" w:hAnsi="宋体" w:hint="eastAsia"/>
          <w:color w:val="000000" w:themeColor="text1"/>
          <w:sz w:val="24"/>
        </w:rPr>
      </w:pPr>
      <w:r w:rsidRPr="00EE2337">
        <w:rPr>
          <w:rFonts w:ascii="宋体" w:eastAsia="宋体" w:hAnsi="宋体" w:hint="eastAsia"/>
          <w:color w:val="000000" w:themeColor="text1"/>
          <w:sz w:val="24"/>
        </w:rPr>
        <w:t>3.1.1 DVT1000×50/150Q-NC数控双柱立式车床数控电气系统维修；</w:t>
      </w:r>
    </w:p>
    <w:p w14:paraId="3E3D96E3" w14:textId="77777777" w:rsidR="00EE2337" w:rsidRPr="00EE2337" w:rsidRDefault="00EE2337" w:rsidP="00EE2337">
      <w:pPr>
        <w:snapToGrid w:val="0"/>
        <w:spacing w:line="312" w:lineRule="auto"/>
        <w:ind w:firstLineChars="200" w:firstLine="480"/>
        <w:jc w:val="left"/>
        <w:rPr>
          <w:rFonts w:ascii="宋体" w:eastAsia="宋体" w:hAnsi="宋体" w:hint="eastAsia"/>
          <w:color w:val="000000" w:themeColor="text1"/>
          <w:sz w:val="24"/>
        </w:rPr>
      </w:pPr>
      <w:r w:rsidRPr="00EE2337">
        <w:rPr>
          <w:rFonts w:ascii="宋体" w:eastAsia="宋体" w:hAnsi="宋体" w:hint="eastAsia"/>
          <w:color w:val="000000" w:themeColor="text1"/>
          <w:sz w:val="24"/>
        </w:rPr>
        <w:t>3.1.2 DVT630×40/80Q-NC数控双柱立式车床数控电气系统维修；</w:t>
      </w:r>
    </w:p>
    <w:p w14:paraId="5BD255EF" w14:textId="77777777" w:rsidR="00EE2337" w:rsidRPr="00EE2337" w:rsidRDefault="00EE2337" w:rsidP="00EE2337">
      <w:pPr>
        <w:snapToGrid w:val="0"/>
        <w:spacing w:line="312" w:lineRule="auto"/>
        <w:ind w:firstLineChars="200" w:firstLine="480"/>
        <w:jc w:val="left"/>
        <w:rPr>
          <w:rFonts w:ascii="宋体" w:eastAsia="宋体" w:hAnsi="宋体" w:hint="eastAsia"/>
          <w:color w:val="000000" w:themeColor="text1"/>
          <w:sz w:val="24"/>
        </w:rPr>
      </w:pPr>
      <w:r w:rsidRPr="00EE2337">
        <w:rPr>
          <w:rFonts w:ascii="宋体" w:eastAsia="宋体" w:hAnsi="宋体" w:hint="eastAsia"/>
          <w:color w:val="000000" w:themeColor="text1"/>
          <w:sz w:val="24"/>
        </w:rPr>
        <w:t>3.1.3 FBC200r落地式加工中心数控电气系统维修；</w:t>
      </w:r>
    </w:p>
    <w:p w14:paraId="2F379900" w14:textId="77777777" w:rsidR="00EE2337" w:rsidRPr="00EE2337" w:rsidRDefault="00EE2337" w:rsidP="00EE2337">
      <w:pPr>
        <w:snapToGrid w:val="0"/>
        <w:spacing w:line="312" w:lineRule="auto"/>
        <w:ind w:firstLineChars="200" w:firstLine="480"/>
        <w:jc w:val="left"/>
        <w:rPr>
          <w:rFonts w:ascii="宋体" w:eastAsia="宋体" w:hAnsi="宋体" w:hint="eastAsia"/>
          <w:color w:val="000000" w:themeColor="text1"/>
          <w:sz w:val="24"/>
        </w:rPr>
      </w:pPr>
      <w:r w:rsidRPr="00EE2337">
        <w:rPr>
          <w:rFonts w:ascii="宋体" w:eastAsia="宋体" w:hAnsi="宋体" w:hint="eastAsia"/>
          <w:color w:val="000000" w:themeColor="text1"/>
          <w:sz w:val="24"/>
        </w:rPr>
        <w:t>3.1.4 GMD350×40动龙门式数控铣钻床数控系统维修；</w:t>
      </w:r>
    </w:p>
    <w:p w14:paraId="02F5736A" w14:textId="77777777" w:rsidR="00EE2337" w:rsidRPr="00EE2337" w:rsidRDefault="00EE2337" w:rsidP="00EE2337">
      <w:pPr>
        <w:snapToGrid w:val="0"/>
        <w:spacing w:line="312" w:lineRule="auto"/>
        <w:ind w:firstLineChars="200" w:firstLine="480"/>
        <w:jc w:val="left"/>
        <w:rPr>
          <w:rFonts w:ascii="宋体" w:eastAsia="宋体" w:hAnsi="宋体" w:hint="eastAsia"/>
          <w:color w:val="000000" w:themeColor="text1"/>
          <w:sz w:val="24"/>
        </w:rPr>
      </w:pPr>
      <w:r w:rsidRPr="00EE2337">
        <w:rPr>
          <w:rFonts w:ascii="宋体" w:eastAsia="宋体" w:hAnsi="宋体" w:hint="eastAsia"/>
          <w:color w:val="000000" w:themeColor="text1"/>
          <w:sz w:val="24"/>
        </w:rPr>
        <w:t>3.1.5 BW500-3-1800数控三轴卧式深孔钻床数控电气系统维修；</w:t>
      </w:r>
    </w:p>
    <w:p w14:paraId="1D5957E4" w14:textId="77777777" w:rsidR="00EE2337" w:rsidRPr="00EE2337" w:rsidRDefault="00EE2337" w:rsidP="00EE2337">
      <w:pPr>
        <w:snapToGrid w:val="0"/>
        <w:spacing w:line="312" w:lineRule="auto"/>
        <w:ind w:firstLineChars="200" w:firstLine="480"/>
        <w:jc w:val="left"/>
        <w:rPr>
          <w:rFonts w:ascii="宋体" w:eastAsia="宋体" w:hAnsi="宋体" w:hint="eastAsia"/>
          <w:color w:val="000000" w:themeColor="text1"/>
          <w:sz w:val="24"/>
        </w:rPr>
      </w:pPr>
      <w:r w:rsidRPr="00EE2337">
        <w:rPr>
          <w:rFonts w:ascii="宋体" w:eastAsia="宋体" w:hAnsi="宋体" w:hint="eastAsia"/>
          <w:color w:val="000000" w:themeColor="text1"/>
          <w:sz w:val="24"/>
        </w:rPr>
        <w:t>3.1.6 TD40/65A双柱立式车床电气控制系统维修；</w:t>
      </w:r>
    </w:p>
    <w:p w14:paraId="078D8A05" w14:textId="77777777" w:rsidR="00EE2337" w:rsidRPr="00EE2337" w:rsidRDefault="00EE2337" w:rsidP="00EE2337">
      <w:pPr>
        <w:snapToGrid w:val="0"/>
        <w:spacing w:line="312" w:lineRule="auto"/>
        <w:ind w:firstLineChars="200" w:firstLine="480"/>
        <w:jc w:val="left"/>
        <w:rPr>
          <w:rFonts w:ascii="宋体" w:eastAsia="宋体" w:hAnsi="宋体" w:hint="eastAsia"/>
          <w:color w:val="000000" w:themeColor="text1"/>
          <w:sz w:val="24"/>
        </w:rPr>
      </w:pPr>
      <w:r w:rsidRPr="00EE2337">
        <w:rPr>
          <w:rFonts w:ascii="宋体" w:eastAsia="宋体" w:hAnsi="宋体" w:hint="eastAsia"/>
          <w:color w:val="000000" w:themeColor="text1"/>
          <w:sz w:val="24"/>
        </w:rPr>
        <w:t>3.1.7 C5263双柱立式车床电气控制系统维修；</w:t>
      </w:r>
    </w:p>
    <w:p w14:paraId="5BF4912B" w14:textId="77777777" w:rsidR="00EE2337" w:rsidRPr="00EE2337" w:rsidRDefault="00EE2337" w:rsidP="00EE2337">
      <w:pPr>
        <w:snapToGrid w:val="0"/>
        <w:spacing w:line="312" w:lineRule="auto"/>
        <w:ind w:firstLineChars="200" w:firstLine="480"/>
        <w:jc w:val="left"/>
        <w:rPr>
          <w:rFonts w:ascii="宋体" w:eastAsia="宋体" w:hAnsi="宋体" w:hint="eastAsia"/>
          <w:color w:val="000000" w:themeColor="text1"/>
          <w:sz w:val="24"/>
        </w:rPr>
      </w:pPr>
      <w:r w:rsidRPr="00EE2337">
        <w:rPr>
          <w:rFonts w:ascii="宋体" w:eastAsia="宋体" w:hAnsi="宋体" w:hint="eastAsia"/>
          <w:color w:val="000000" w:themeColor="text1"/>
          <w:sz w:val="24"/>
        </w:rPr>
        <w:t>3.1.8 SKPL-16035数控坡口加工中心数控电气系统维修；</w:t>
      </w:r>
    </w:p>
    <w:p w14:paraId="50721708" w14:textId="77777777" w:rsidR="00EE2337" w:rsidRPr="00EE2337" w:rsidRDefault="00EE2337" w:rsidP="00EE2337">
      <w:pPr>
        <w:snapToGrid w:val="0"/>
        <w:spacing w:line="312" w:lineRule="auto"/>
        <w:ind w:firstLineChars="200" w:firstLine="480"/>
        <w:jc w:val="left"/>
        <w:rPr>
          <w:rFonts w:ascii="宋体" w:eastAsia="宋体" w:hAnsi="宋体" w:hint="eastAsia"/>
          <w:color w:val="000000" w:themeColor="text1"/>
          <w:sz w:val="24"/>
        </w:rPr>
      </w:pPr>
      <w:r w:rsidRPr="00EE2337">
        <w:rPr>
          <w:rFonts w:ascii="宋体" w:eastAsia="宋体" w:hAnsi="宋体" w:hint="eastAsia"/>
          <w:color w:val="000000" w:themeColor="text1"/>
          <w:sz w:val="24"/>
        </w:rPr>
        <w:t>3.1.9 GZP90100-2数控钻铣床数控电气系统维修；</w:t>
      </w:r>
    </w:p>
    <w:p w14:paraId="43EA63C6" w14:textId="77777777" w:rsidR="00EE2337" w:rsidRPr="00EE2337" w:rsidRDefault="00EE2337" w:rsidP="00EE2337">
      <w:pPr>
        <w:snapToGrid w:val="0"/>
        <w:spacing w:line="312" w:lineRule="auto"/>
        <w:ind w:firstLineChars="200" w:firstLine="480"/>
        <w:jc w:val="left"/>
        <w:rPr>
          <w:rFonts w:ascii="宋体" w:eastAsia="宋体" w:hAnsi="宋体" w:hint="eastAsia"/>
          <w:color w:val="000000" w:themeColor="text1"/>
          <w:sz w:val="24"/>
        </w:rPr>
      </w:pPr>
      <w:r w:rsidRPr="00EE2337">
        <w:rPr>
          <w:rFonts w:ascii="宋体" w:eastAsia="宋体" w:hAnsi="宋体" w:hint="eastAsia"/>
          <w:color w:val="000000" w:themeColor="text1"/>
          <w:sz w:val="24"/>
        </w:rPr>
        <w:t>3.1.10 PGMA-2560龙门式加工中心数控电气系统维修。</w:t>
      </w:r>
    </w:p>
    <w:p w14:paraId="120282EA" w14:textId="77777777" w:rsidR="00EE2337" w:rsidRPr="00EE2337" w:rsidRDefault="00EE2337" w:rsidP="00EE2337">
      <w:pPr>
        <w:snapToGrid w:val="0"/>
        <w:spacing w:line="312" w:lineRule="auto"/>
        <w:ind w:firstLineChars="200" w:firstLine="480"/>
        <w:jc w:val="left"/>
        <w:rPr>
          <w:rFonts w:ascii="宋体" w:eastAsia="宋体" w:hAnsi="宋体" w:hint="eastAsia"/>
          <w:color w:val="000000" w:themeColor="text1"/>
          <w:sz w:val="24"/>
        </w:rPr>
      </w:pPr>
      <w:r w:rsidRPr="00EE2337">
        <w:rPr>
          <w:rFonts w:ascii="宋体" w:eastAsia="宋体" w:hAnsi="宋体" w:hint="eastAsia"/>
          <w:color w:val="000000" w:themeColor="text1"/>
          <w:sz w:val="24"/>
        </w:rPr>
        <w:t>3.2 双方职责和权限</w:t>
      </w:r>
    </w:p>
    <w:p w14:paraId="056518A3" w14:textId="77777777" w:rsidR="00EE2337" w:rsidRPr="00EE2337" w:rsidRDefault="00EE2337" w:rsidP="00EE2337">
      <w:pPr>
        <w:snapToGrid w:val="0"/>
        <w:spacing w:line="312" w:lineRule="auto"/>
        <w:ind w:firstLineChars="200" w:firstLine="480"/>
        <w:jc w:val="left"/>
        <w:rPr>
          <w:rFonts w:ascii="宋体" w:eastAsia="宋体" w:hAnsi="宋体" w:hint="eastAsia"/>
          <w:color w:val="000000" w:themeColor="text1"/>
          <w:sz w:val="24"/>
        </w:rPr>
      </w:pPr>
      <w:r w:rsidRPr="00EE2337">
        <w:rPr>
          <w:rFonts w:ascii="宋体" w:eastAsia="宋体" w:hAnsi="宋体" w:hint="eastAsia"/>
          <w:color w:val="000000" w:themeColor="text1"/>
          <w:sz w:val="24"/>
        </w:rPr>
        <w:t>3.2.1 甲方现场配合切断和接通设备电源，拆除由乙方判断出故障的装置、部件，机床操作人员配合乙方试机，为乙方现场服务人员提供安全教育。</w:t>
      </w:r>
    </w:p>
    <w:p w14:paraId="126EDF96" w14:textId="77777777" w:rsidR="00EE2337" w:rsidRPr="00EE2337" w:rsidRDefault="00EE2337" w:rsidP="00EE2337">
      <w:pPr>
        <w:snapToGrid w:val="0"/>
        <w:spacing w:line="312" w:lineRule="auto"/>
        <w:ind w:firstLineChars="200" w:firstLine="480"/>
        <w:jc w:val="left"/>
        <w:rPr>
          <w:rFonts w:ascii="宋体" w:eastAsia="宋体" w:hAnsi="宋体" w:hint="eastAsia"/>
          <w:color w:val="000000" w:themeColor="text1"/>
          <w:sz w:val="24"/>
        </w:rPr>
      </w:pPr>
      <w:r w:rsidRPr="00EE2337">
        <w:rPr>
          <w:rFonts w:ascii="宋体" w:eastAsia="宋体" w:hAnsi="宋体" w:hint="eastAsia"/>
          <w:color w:val="000000" w:themeColor="text1"/>
          <w:sz w:val="24"/>
        </w:rPr>
        <w:t>3.2.2 乙方应遵守甲方的项目安全管理规定和要求，进行施工。需要返厂维修的部件和装置由乙方全面负责(包括返厂维修的来回运输)。乙方负责现场设备的整机调试。</w:t>
      </w:r>
    </w:p>
    <w:p w14:paraId="42844413" w14:textId="77777777" w:rsidR="00EE2337" w:rsidRPr="00EE2337" w:rsidRDefault="00EE2337" w:rsidP="00EE2337">
      <w:pPr>
        <w:snapToGrid w:val="0"/>
        <w:spacing w:line="312" w:lineRule="auto"/>
        <w:ind w:firstLineChars="200" w:firstLine="480"/>
        <w:jc w:val="left"/>
        <w:rPr>
          <w:rFonts w:ascii="宋体" w:eastAsia="宋体" w:hAnsi="宋体" w:hint="eastAsia"/>
          <w:color w:val="000000" w:themeColor="text1"/>
          <w:sz w:val="24"/>
        </w:rPr>
      </w:pPr>
      <w:r w:rsidRPr="00EE2337">
        <w:rPr>
          <w:rFonts w:ascii="宋体" w:eastAsia="宋体" w:hAnsi="宋体" w:hint="eastAsia"/>
          <w:color w:val="000000" w:themeColor="text1"/>
          <w:sz w:val="24"/>
        </w:rPr>
        <w:t>3.3验收标准及要求</w:t>
      </w:r>
    </w:p>
    <w:p w14:paraId="67346AC9" w14:textId="77777777" w:rsidR="00EE2337" w:rsidRPr="00EE2337" w:rsidRDefault="00EE2337" w:rsidP="00EE2337">
      <w:pPr>
        <w:snapToGrid w:val="0"/>
        <w:spacing w:line="312" w:lineRule="auto"/>
        <w:ind w:firstLineChars="200" w:firstLine="480"/>
        <w:jc w:val="left"/>
        <w:rPr>
          <w:rFonts w:ascii="宋体" w:eastAsia="宋体" w:hAnsi="宋体" w:hint="eastAsia"/>
          <w:color w:val="000000" w:themeColor="text1"/>
          <w:sz w:val="24"/>
        </w:rPr>
      </w:pPr>
      <w:r w:rsidRPr="00EE2337">
        <w:rPr>
          <w:rFonts w:ascii="宋体" w:eastAsia="宋体" w:hAnsi="宋体" w:hint="eastAsia"/>
          <w:color w:val="000000" w:themeColor="text1"/>
          <w:sz w:val="24"/>
        </w:rPr>
        <w:t>按照机电设备维修检验国家及行业标准/规范，《SINUMERIK验收规范840D》进行验收。</w:t>
      </w:r>
    </w:p>
    <w:p w14:paraId="60F191B6" w14:textId="77777777" w:rsidR="00EE2337" w:rsidRPr="00EE2337" w:rsidRDefault="00EE2337" w:rsidP="00EE2337">
      <w:pPr>
        <w:spacing w:line="312" w:lineRule="auto"/>
        <w:ind w:firstLineChars="200" w:firstLine="480"/>
        <w:jc w:val="left"/>
        <w:rPr>
          <w:rFonts w:ascii="宋体" w:eastAsia="宋体" w:hAnsi="宋体" w:hint="eastAsia"/>
          <w:bCs/>
          <w:sz w:val="24"/>
          <w:szCs w:val="24"/>
        </w:rPr>
      </w:pPr>
      <w:r w:rsidRPr="00EE2337">
        <w:rPr>
          <w:rFonts w:ascii="宋体" w:eastAsia="宋体" w:hAnsi="宋体" w:hint="eastAsia"/>
          <w:bCs/>
          <w:sz w:val="24"/>
          <w:szCs w:val="24"/>
        </w:rPr>
        <w:t>4</w:t>
      </w:r>
      <w:r w:rsidRPr="00EE2337">
        <w:rPr>
          <w:rFonts w:ascii="宋体" w:eastAsia="宋体" w:hAnsi="宋体"/>
          <w:bCs/>
          <w:sz w:val="24"/>
          <w:szCs w:val="24"/>
        </w:rPr>
        <w:t>.</w:t>
      </w:r>
      <w:r w:rsidRPr="00EE2337">
        <w:rPr>
          <w:rFonts w:ascii="宋体" w:eastAsia="宋体" w:hAnsi="宋体" w:hint="eastAsia"/>
        </w:rPr>
        <w:t xml:space="preserve"> </w:t>
      </w:r>
      <w:r w:rsidRPr="00EE2337">
        <w:rPr>
          <w:rFonts w:ascii="宋体" w:eastAsia="宋体" w:hAnsi="宋体" w:hint="eastAsia"/>
          <w:bCs/>
          <w:sz w:val="24"/>
          <w:szCs w:val="24"/>
        </w:rPr>
        <w:t>项目期限：合同签订生效日至2026年12月31日。</w:t>
      </w:r>
    </w:p>
    <w:p w14:paraId="2E6FD427" w14:textId="77777777" w:rsidR="00EE2337" w:rsidRPr="00EE2337" w:rsidRDefault="00EE2337" w:rsidP="00EE2337">
      <w:pPr>
        <w:spacing w:line="312" w:lineRule="auto"/>
        <w:ind w:firstLineChars="200" w:firstLine="480"/>
        <w:jc w:val="left"/>
        <w:rPr>
          <w:rFonts w:ascii="宋体" w:eastAsia="宋体" w:hAnsi="宋体" w:hint="eastAsia"/>
          <w:bCs/>
          <w:sz w:val="24"/>
          <w:szCs w:val="24"/>
        </w:rPr>
      </w:pPr>
      <w:r w:rsidRPr="00EE2337">
        <w:rPr>
          <w:rFonts w:ascii="宋体" w:eastAsia="宋体" w:hAnsi="宋体" w:hint="eastAsia"/>
          <w:bCs/>
          <w:sz w:val="24"/>
          <w:szCs w:val="24"/>
        </w:rPr>
        <w:t>5</w:t>
      </w:r>
      <w:r w:rsidRPr="00EE2337">
        <w:rPr>
          <w:rFonts w:ascii="宋体" w:eastAsia="宋体" w:hAnsi="宋体"/>
          <w:bCs/>
          <w:sz w:val="24"/>
          <w:szCs w:val="24"/>
        </w:rPr>
        <w:t>.</w:t>
      </w:r>
      <w:r w:rsidRPr="00EE2337">
        <w:rPr>
          <w:rFonts w:ascii="宋体" w:eastAsia="宋体" w:hAnsi="宋体" w:hint="eastAsia"/>
          <w:bCs/>
          <w:sz w:val="24"/>
          <w:szCs w:val="24"/>
        </w:rPr>
        <w:t>投标地点：南京市江北新区大厂街道姜桥1号中石化南京化工机械有限公司物资保障车间会议室。</w:t>
      </w:r>
    </w:p>
    <w:p w14:paraId="132A9843" w14:textId="77777777" w:rsidR="00EE2337" w:rsidRPr="00EE2337" w:rsidRDefault="00EE2337" w:rsidP="00EE2337">
      <w:pPr>
        <w:spacing w:line="312" w:lineRule="auto"/>
        <w:ind w:firstLineChars="200" w:firstLine="480"/>
        <w:jc w:val="left"/>
        <w:rPr>
          <w:rFonts w:ascii="宋体" w:eastAsia="宋体" w:hAnsi="宋体" w:hint="eastAsia"/>
          <w:bCs/>
          <w:sz w:val="24"/>
          <w:szCs w:val="24"/>
        </w:rPr>
      </w:pPr>
      <w:r w:rsidRPr="00EE2337">
        <w:rPr>
          <w:rFonts w:ascii="宋体" w:eastAsia="宋体" w:hAnsi="宋体" w:hint="eastAsia"/>
          <w:bCs/>
          <w:sz w:val="24"/>
          <w:szCs w:val="24"/>
        </w:rPr>
        <w:t>6</w:t>
      </w:r>
      <w:r w:rsidRPr="00EE2337">
        <w:rPr>
          <w:rFonts w:ascii="宋体" w:eastAsia="宋体" w:hAnsi="宋体"/>
          <w:bCs/>
          <w:sz w:val="24"/>
          <w:szCs w:val="24"/>
        </w:rPr>
        <w:t>.</w:t>
      </w:r>
      <w:r w:rsidRPr="00EE2337">
        <w:rPr>
          <w:rFonts w:ascii="宋体" w:eastAsia="宋体" w:hAnsi="宋体" w:hint="eastAsia"/>
          <w:bCs/>
          <w:sz w:val="24"/>
          <w:szCs w:val="24"/>
        </w:rPr>
        <w:t>响应报名截止时间：2025年6月30</w:t>
      </w:r>
      <w:r w:rsidRPr="00EE2337">
        <w:rPr>
          <w:rFonts w:ascii="宋体" w:eastAsia="宋体" w:hAnsi="宋体"/>
          <w:bCs/>
          <w:sz w:val="24"/>
          <w:szCs w:val="24"/>
        </w:rPr>
        <w:t>日</w:t>
      </w:r>
      <w:r w:rsidRPr="00EE2337">
        <w:rPr>
          <w:rFonts w:ascii="宋体" w:eastAsia="宋体" w:hAnsi="宋体" w:hint="eastAsia"/>
          <w:bCs/>
          <w:sz w:val="24"/>
          <w:szCs w:val="24"/>
        </w:rPr>
        <w:t xml:space="preserve"> 9:00（北京时间）。</w:t>
      </w:r>
    </w:p>
    <w:p w14:paraId="64200FBD" w14:textId="77777777" w:rsidR="00EE2337" w:rsidRPr="00EE2337" w:rsidRDefault="00EE2337" w:rsidP="00EE2337">
      <w:pPr>
        <w:spacing w:line="312" w:lineRule="auto"/>
        <w:ind w:firstLineChars="200" w:firstLine="480"/>
        <w:jc w:val="left"/>
        <w:rPr>
          <w:rFonts w:ascii="宋体" w:eastAsia="宋体" w:hAnsi="宋体" w:hint="eastAsia"/>
          <w:bCs/>
          <w:sz w:val="24"/>
          <w:szCs w:val="24"/>
        </w:rPr>
      </w:pPr>
      <w:r w:rsidRPr="00EE2337">
        <w:rPr>
          <w:rFonts w:ascii="宋体" w:eastAsia="宋体" w:hAnsi="宋体" w:hint="eastAsia"/>
          <w:bCs/>
          <w:sz w:val="24"/>
          <w:szCs w:val="24"/>
        </w:rPr>
        <w:t>7</w:t>
      </w:r>
      <w:r w:rsidRPr="00EE2337">
        <w:rPr>
          <w:rFonts w:ascii="宋体" w:eastAsia="宋体" w:hAnsi="宋体"/>
          <w:bCs/>
          <w:sz w:val="24"/>
          <w:szCs w:val="24"/>
        </w:rPr>
        <w:t>.</w:t>
      </w:r>
      <w:r w:rsidRPr="00EE2337">
        <w:rPr>
          <w:rFonts w:ascii="宋体" w:eastAsia="宋体" w:hAnsi="宋体" w:hint="eastAsia"/>
          <w:bCs/>
          <w:sz w:val="24"/>
          <w:szCs w:val="24"/>
        </w:rPr>
        <w:t>报名邮箱：</w:t>
      </w:r>
      <w:hyperlink r:id="rId6" w:history="1">
        <w:r w:rsidRPr="00EE2337">
          <w:rPr>
            <w:rStyle w:val="af2"/>
            <w:rFonts w:ascii="宋体" w:eastAsia="宋体" w:hAnsi="宋体"/>
            <w:bCs/>
            <w:sz w:val="24"/>
            <w:szCs w:val="24"/>
          </w:rPr>
          <w:t>geyy.nhgs@sinopec.com</w:t>
        </w:r>
      </w:hyperlink>
      <w:r w:rsidRPr="00EE2337">
        <w:rPr>
          <w:rFonts w:ascii="宋体" w:eastAsia="宋体" w:hAnsi="宋体"/>
          <w:bCs/>
          <w:sz w:val="24"/>
          <w:szCs w:val="24"/>
        </w:rPr>
        <w:t>;</w:t>
      </w:r>
      <w:r w:rsidRPr="00EE2337">
        <w:rPr>
          <w:rFonts w:ascii="宋体" w:eastAsia="宋体" w:hAnsi="宋体" w:hint="eastAsia"/>
          <w:bCs/>
          <w:sz w:val="24"/>
          <w:szCs w:val="24"/>
        </w:rPr>
        <w:t>（返回投标参加确认函用）</w:t>
      </w:r>
    </w:p>
    <w:p w14:paraId="3D08B7DA" w14:textId="77777777" w:rsidR="00EE2337" w:rsidRPr="00EE2337" w:rsidRDefault="00EE2337" w:rsidP="00EE2337">
      <w:pPr>
        <w:spacing w:line="312" w:lineRule="auto"/>
        <w:ind w:firstLineChars="300" w:firstLine="720"/>
        <w:jc w:val="left"/>
        <w:rPr>
          <w:rFonts w:ascii="宋体" w:eastAsia="宋体" w:hAnsi="宋体" w:hint="eastAsia"/>
          <w:bCs/>
          <w:sz w:val="24"/>
          <w:szCs w:val="24"/>
        </w:rPr>
      </w:pPr>
      <w:r w:rsidRPr="00EE2337">
        <w:rPr>
          <w:rFonts w:ascii="宋体" w:eastAsia="宋体" w:hAnsi="宋体" w:hint="eastAsia"/>
          <w:bCs/>
          <w:sz w:val="24"/>
          <w:szCs w:val="24"/>
        </w:rPr>
        <w:t>监管邮箱：</w:t>
      </w:r>
      <w:hyperlink r:id="rId7" w:history="1">
        <w:r w:rsidRPr="00EE2337">
          <w:rPr>
            <w:rFonts w:ascii="宋体" w:eastAsia="宋体" w:hAnsi="宋体"/>
            <w:bCs/>
            <w:sz w:val="24"/>
            <w:szCs w:val="24"/>
          </w:rPr>
          <w:t>chenxj.nhgs@sinopec.com</w:t>
        </w:r>
      </w:hyperlink>
      <w:r w:rsidRPr="00EE2337">
        <w:rPr>
          <w:rFonts w:ascii="宋体" w:eastAsia="宋体" w:hAnsi="宋体" w:hint="eastAsia"/>
          <w:bCs/>
          <w:sz w:val="24"/>
          <w:szCs w:val="24"/>
        </w:rPr>
        <w:t>；（返回投标参加确认函用）</w:t>
      </w:r>
    </w:p>
    <w:p w14:paraId="1281F925" w14:textId="77777777" w:rsidR="00EE2337" w:rsidRPr="00EE2337" w:rsidRDefault="00EE2337" w:rsidP="00EE2337">
      <w:pPr>
        <w:spacing w:line="312" w:lineRule="auto"/>
        <w:ind w:firstLineChars="800" w:firstLine="1680"/>
        <w:jc w:val="left"/>
        <w:rPr>
          <w:rFonts w:ascii="宋体" w:eastAsia="宋体" w:hAnsi="宋体" w:hint="eastAsia"/>
          <w:bCs/>
          <w:sz w:val="24"/>
          <w:szCs w:val="24"/>
        </w:rPr>
      </w:pPr>
      <w:hyperlink r:id="rId8" w:history="1">
        <w:r w:rsidRPr="00EE2337">
          <w:rPr>
            <w:rStyle w:val="af2"/>
            <w:rFonts w:ascii="宋体" w:eastAsia="宋体" w:hAnsi="宋体"/>
            <w:bCs/>
            <w:sz w:val="24"/>
            <w:szCs w:val="24"/>
          </w:rPr>
          <w:t>daijian.nhgs@sinopec.com</w:t>
        </w:r>
      </w:hyperlink>
      <w:r w:rsidRPr="00EE2337">
        <w:rPr>
          <w:rFonts w:ascii="宋体" w:eastAsia="宋体" w:hAnsi="宋体"/>
          <w:bCs/>
          <w:sz w:val="24"/>
          <w:szCs w:val="24"/>
        </w:rPr>
        <w:t xml:space="preserve"> </w:t>
      </w:r>
      <w:r w:rsidRPr="00EE2337">
        <w:rPr>
          <w:rFonts w:ascii="宋体" w:eastAsia="宋体" w:hAnsi="宋体" w:hint="eastAsia"/>
          <w:bCs/>
          <w:sz w:val="24"/>
          <w:szCs w:val="24"/>
        </w:rPr>
        <w:t>（返回投标参加确认函用）</w:t>
      </w:r>
    </w:p>
    <w:p w14:paraId="1F3FB6D7" w14:textId="77777777" w:rsidR="00EE2337" w:rsidRPr="00EE2337" w:rsidRDefault="00EE2337" w:rsidP="00EE2337">
      <w:pPr>
        <w:spacing w:line="312" w:lineRule="auto"/>
        <w:ind w:firstLineChars="200" w:firstLine="482"/>
        <w:jc w:val="left"/>
        <w:rPr>
          <w:rFonts w:ascii="宋体" w:eastAsia="宋体" w:hAnsi="宋体" w:hint="eastAsia"/>
          <w:b/>
          <w:bCs/>
          <w:sz w:val="24"/>
          <w:szCs w:val="24"/>
        </w:rPr>
      </w:pPr>
      <w:r w:rsidRPr="00EE2337">
        <w:rPr>
          <w:rFonts w:ascii="宋体" w:eastAsia="宋体" w:hAnsi="宋体" w:hint="eastAsia"/>
          <w:b/>
          <w:bCs/>
          <w:sz w:val="24"/>
          <w:szCs w:val="24"/>
        </w:rPr>
        <w:t>注：报名邮件请同时发送三个邮箱,报名截止后发送具体采购文件。</w:t>
      </w:r>
    </w:p>
    <w:p w14:paraId="6A562AFF" w14:textId="77777777" w:rsidR="00EE2337" w:rsidRPr="00EE2337" w:rsidRDefault="00EE2337" w:rsidP="00EE2337">
      <w:pPr>
        <w:spacing w:line="312" w:lineRule="auto"/>
        <w:ind w:firstLineChars="200" w:firstLine="480"/>
        <w:jc w:val="left"/>
        <w:rPr>
          <w:rFonts w:ascii="宋体" w:eastAsia="宋体" w:hAnsi="宋体" w:hint="eastAsia"/>
          <w:bCs/>
          <w:sz w:val="24"/>
          <w:szCs w:val="24"/>
        </w:rPr>
      </w:pPr>
      <w:r w:rsidRPr="00EE2337">
        <w:rPr>
          <w:rFonts w:ascii="宋体" w:eastAsia="宋体" w:hAnsi="宋体" w:hint="eastAsia"/>
          <w:bCs/>
          <w:sz w:val="24"/>
          <w:szCs w:val="24"/>
        </w:rPr>
        <w:lastRenderedPageBreak/>
        <w:t>开标时间：拟2025年7月7日 10:00（北京时间）。</w:t>
      </w:r>
    </w:p>
    <w:p w14:paraId="06BC7120" w14:textId="188BBCAC" w:rsidR="00EE2337" w:rsidRPr="00EE2337" w:rsidRDefault="00EE2337" w:rsidP="00EE2337">
      <w:pPr>
        <w:spacing w:line="312" w:lineRule="auto"/>
        <w:ind w:firstLineChars="200" w:firstLine="480"/>
        <w:jc w:val="left"/>
        <w:rPr>
          <w:rFonts w:ascii="宋体" w:eastAsia="宋体" w:hAnsi="宋体" w:hint="eastAsia"/>
          <w:bCs/>
          <w:sz w:val="24"/>
          <w:szCs w:val="24"/>
        </w:rPr>
      </w:pPr>
      <w:r w:rsidRPr="00EE2337">
        <w:rPr>
          <w:rFonts w:ascii="宋体" w:eastAsia="宋体" w:hAnsi="宋体" w:hint="eastAsia"/>
          <w:bCs/>
          <w:sz w:val="24"/>
          <w:szCs w:val="24"/>
        </w:rPr>
        <w:t>开标地点：中石化南京化工机械有限公司</w:t>
      </w:r>
      <w:r>
        <w:rPr>
          <w:rFonts w:ascii="宋体" w:eastAsia="宋体" w:hAnsi="宋体" w:hint="eastAsia"/>
          <w:bCs/>
          <w:sz w:val="24"/>
          <w:szCs w:val="24"/>
        </w:rPr>
        <w:t>物资保障车间</w:t>
      </w:r>
      <w:r w:rsidRPr="00EE2337">
        <w:rPr>
          <w:rFonts w:ascii="宋体" w:eastAsia="宋体" w:hAnsi="宋体" w:hint="eastAsia"/>
          <w:bCs/>
          <w:sz w:val="24"/>
          <w:szCs w:val="24"/>
        </w:rPr>
        <w:t>会议室。</w:t>
      </w:r>
    </w:p>
    <w:p w14:paraId="064C8F1A" w14:textId="77777777" w:rsidR="00EE2337" w:rsidRPr="00EE2337" w:rsidRDefault="00EE2337" w:rsidP="00EE2337">
      <w:pPr>
        <w:spacing w:line="312" w:lineRule="auto"/>
        <w:ind w:firstLineChars="200" w:firstLine="480"/>
        <w:jc w:val="left"/>
        <w:rPr>
          <w:rFonts w:ascii="宋体" w:eastAsia="宋体" w:hAnsi="宋体" w:hint="eastAsia"/>
          <w:bCs/>
          <w:sz w:val="24"/>
          <w:szCs w:val="24"/>
        </w:rPr>
      </w:pPr>
      <w:r w:rsidRPr="00EE2337">
        <w:rPr>
          <w:rFonts w:ascii="宋体" w:eastAsia="宋体" w:hAnsi="宋体" w:hint="eastAsia"/>
          <w:bCs/>
          <w:sz w:val="24"/>
          <w:szCs w:val="24"/>
        </w:rPr>
        <w:t>8</w:t>
      </w:r>
      <w:r w:rsidRPr="00EE2337">
        <w:rPr>
          <w:rFonts w:ascii="宋体" w:eastAsia="宋体" w:hAnsi="宋体"/>
          <w:bCs/>
          <w:sz w:val="24"/>
          <w:szCs w:val="24"/>
        </w:rPr>
        <w:t>.</w:t>
      </w:r>
      <w:r w:rsidRPr="00EE2337">
        <w:rPr>
          <w:rFonts w:ascii="宋体" w:eastAsia="宋体" w:hAnsi="宋体" w:hint="eastAsia"/>
          <w:bCs/>
          <w:sz w:val="24"/>
          <w:szCs w:val="24"/>
        </w:rPr>
        <w:t>凡对本次采购提出询问，请在2</w:t>
      </w:r>
      <w:r w:rsidRPr="00EE2337">
        <w:rPr>
          <w:rFonts w:ascii="宋体" w:eastAsia="宋体" w:hAnsi="宋体"/>
          <w:bCs/>
          <w:sz w:val="24"/>
          <w:szCs w:val="24"/>
        </w:rPr>
        <w:t>02</w:t>
      </w:r>
      <w:r w:rsidRPr="00EE2337">
        <w:rPr>
          <w:rFonts w:ascii="宋体" w:eastAsia="宋体" w:hAnsi="宋体" w:hint="eastAsia"/>
          <w:bCs/>
          <w:sz w:val="24"/>
          <w:szCs w:val="24"/>
        </w:rPr>
        <w:t>5年7月7日 10:00前与葛颖颖联系，技术咨询请与蒋良兵联系（技术方面的询问请以邮件或传真的形式）。</w:t>
      </w:r>
    </w:p>
    <w:p w14:paraId="421A8DF2" w14:textId="77777777" w:rsidR="00EE2337" w:rsidRPr="00EE2337" w:rsidRDefault="00EE2337" w:rsidP="00EE2337">
      <w:pPr>
        <w:spacing w:line="312" w:lineRule="auto"/>
        <w:ind w:firstLineChars="200" w:firstLine="480"/>
        <w:jc w:val="left"/>
        <w:rPr>
          <w:rFonts w:ascii="宋体" w:eastAsia="宋体" w:hAnsi="宋体" w:hint="eastAsia"/>
          <w:bCs/>
          <w:sz w:val="24"/>
          <w:szCs w:val="24"/>
        </w:rPr>
      </w:pPr>
      <w:r w:rsidRPr="00EE2337">
        <w:rPr>
          <w:rFonts w:ascii="宋体" w:eastAsia="宋体" w:hAnsi="宋体" w:hint="eastAsia"/>
          <w:bCs/>
          <w:sz w:val="24"/>
          <w:szCs w:val="24"/>
        </w:rPr>
        <w:t>9</w:t>
      </w:r>
      <w:r w:rsidRPr="00EE2337">
        <w:rPr>
          <w:rFonts w:ascii="宋体" w:eastAsia="宋体" w:hAnsi="宋体"/>
          <w:bCs/>
          <w:sz w:val="24"/>
          <w:szCs w:val="24"/>
        </w:rPr>
        <w:t>.</w:t>
      </w:r>
      <w:r w:rsidRPr="00EE2337">
        <w:rPr>
          <w:rFonts w:ascii="宋体" w:eastAsia="宋体" w:hAnsi="宋体" w:hint="eastAsia"/>
          <w:bCs/>
          <w:sz w:val="24"/>
          <w:szCs w:val="24"/>
        </w:rPr>
        <w:t>响应资格</w:t>
      </w:r>
      <w:r w:rsidRPr="00EE2337">
        <w:rPr>
          <w:rFonts w:ascii="宋体" w:eastAsia="宋体" w:hAnsi="宋体"/>
          <w:bCs/>
          <w:sz w:val="24"/>
          <w:szCs w:val="24"/>
        </w:rPr>
        <w:t>要求</w:t>
      </w:r>
      <w:r w:rsidRPr="00EE2337">
        <w:rPr>
          <w:rFonts w:ascii="宋体" w:eastAsia="宋体" w:hAnsi="宋体" w:hint="eastAsia"/>
          <w:bCs/>
          <w:sz w:val="24"/>
          <w:szCs w:val="24"/>
        </w:rPr>
        <w:t>：</w:t>
      </w:r>
    </w:p>
    <w:p w14:paraId="0FC44AEB" w14:textId="77777777" w:rsidR="00EE2337" w:rsidRPr="00EE2337" w:rsidRDefault="00EE2337" w:rsidP="00EE2337">
      <w:pPr>
        <w:spacing w:line="312" w:lineRule="auto"/>
        <w:ind w:firstLineChars="200" w:firstLine="480"/>
        <w:jc w:val="left"/>
        <w:rPr>
          <w:rFonts w:ascii="宋体" w:eastAsia="宋体" w:hAnsi="宋体" w:hint="eastAsia"/>
          <w:bCs/>
          <w:sz w:val="24"/>
          <w:szCs w:val="24"/>
        </w:rPr>
      </w:pPr>
      <w:r w:rsidRPr="00EE2337">
        <w:rPr>
          <w:rFonts w:ascii="宋体" w:eastAsia="宋体" w:hAnsi="宋体" w:hint="eastAsia"/>
          <w:bCs/>
          <w:sz w:val="24"/>
          <w:szCs w:val="24"/>
        </w:rPr>
        <w:t>9.1 具有独立订立合同的权利和履行合同的能力，依法取得营业执照，营业执照处于有效期，经营范围包括机电设备维修或电气设备维修等内容。</w:t>
      </w:r>
    </w:p>
    <w:p w14:paraId="787AD037" w14:textId="77777777" w:rsidR="00EE2337" w:rsidRPr="00EE2337" w:rsidRDefault="00EE2337" w:rsidP="00EE2337">
      <w:pPr>
        <w:spacing w:line="312" w:lineRule="auto"/>
        <w:ind w:firstLineChars="200" w:firstLine="480"/>
        <w:jc w:val="left"/>
        <w:rPr>
          <w:rFonts w:ascii="宋体" w:eastAsia="宋体" w:hAnsi="宋体" w:hint="eastAsia"/>
          <w:bCs/>
          <w:sz w:val="24"/>
          <w:szCs w:val="24"/>
        </w:rPr>
      </w:pPr>
      <w:r w:rsidRPr="00EE2337">
        <w:rPr>
          <w:rFonts w:ascii="宋体" w:eastAsia="宋体" w:hAnsi="宋体" w:hint="eastAsia"/>
          <w:bCs/>
          <w:sz w:val="24"/>
          <w:szCs w:val="24"/>
        </w:rPr>
        <w:t>9.2 具有所需项目服务能力，三年内具有服务业绩且提供的服务未出现重大问题；</w:t>
      </w:r>
    </w:p>
    <w:p w14:paraId="1A92CCB0" w14:textId="77777777" w:rsidR="00EE2337" w:rsidRPr="00EE2337" w:rsidRDefault="00EE2337" w:rsidP="00EE2337">
      <w:pPr>
        <w:spacing w:line="312" w:lineRule="auto"/>
        <w:ind w:firstLineChars="200" w:firstLine="480"/>
        <w:jc w:val="left"/>
        <w:rPr>
          <w:rFonts w:ascii="宋体" w:eastAsia="宋体" w:hAnsi="宋体" w:hint="eastAsia"/>
          <w:bCs/>
          <w:sz w:val="24"/>
          <w:szCs w:val="24"/>
        </w:rPr>
      </w:pPr>
      <w:r w:rsidRPr="00EE2337">
        <w:rPr>
          <w:rFonts w:ascii="宋体" w:eastAsia="宋体" w:hAnsi="宋体" w:hint="eastAsia"/>
          <w:bCs/>
          <w:sz w:val="24"/>
          <w:szCs w:val="24"/>
        </w:rPr>
        <w:t>9.3 具有良好的商业信誉，财务状况和市场行为良好。没有处于被有权机关吊销营业执照、吊销资质、停业整顿、取消投标资格以及财产被接管、冻结或进入破产程序等；</w:t>
      </w:r>
    </w:p>
    <w:p w14:paraId="0CC33569" w14:textId="77777777" w:rsidR="00EE2337" w:rsidRPr="00EE2337" w:rsidRDefault="00EE2337" w:rsidP="00EE2337">
      <w:pPr>
        <w:spacing w:line="312" w:lineRule="auto"/>
        <w:ind w:firstLineChars="200" w:firstLine="480"/>
        <w:jc w:val="left"/>
        <w:rPr>
          <w:rFonts w:ascii="宋体" w:eastAsia="宋体" w:hAnsi="宋体" w:hint="eastAsia"/>
          <w:bCs/>
          <w:sz w:val="24"/>
          <w:szCs w:val="24"/>
        </w:rPr>
      </w:pPr>
      <w:r w:rsidRPr="00EE2337">
        <w:rPr>
          <w:rFonts w:ascii="宋体" w:eastAsia="宋体" w:hAnsi="宋体" w:hint="eastAsia"/>
          <w:bCs/>
          <w:sz w:val="24"/>
          <w:szCs w:val="24"/>
        </w:rPr>
        <w:t>9.4 在参加的其他采购活动中，没有违法记录，未被列入异常经营及失信人名单；未被列入中石化、南化公司或南化机黑名单；</w:t>
      </w:r>
    </w:p>
    <w:p w14:paraId="37E4BCD6" w14:textId="77777777" w:rsidR="00EE2337" w:rsidRPr="00EE2337" w:rsidRDefault="00EE2337" w:rsidP="00EE2337">
      <w:pPr>
        <w:spacing w:line="312" w:lineRule="auto"/>
        <w:ind w:firstLineChars="200" w:firstLine="480"/>
        <w:jc w:val="left"/>
        <w:rPr>
          <w:rFonts w:ascii="宋体" w:eastAsia="宋体" w:hAnsi="宋体" w:hint="eastAsia"/>
          <w:bCs/>
          <w:sz w:val="24"/>
          <w:szCs w:val="24"/>
        </w:rPr>
      </w:pPr>
      <w:r w:rsidRPr="00EE2337">
        <w:rPr>
          <w:rFonts w:ascii="宋体" w:eastAsia="宋体" w:hAnsi="宋体" w:hint="eastAsia"/>
          <w:bCs/>
          <w:sz w:val="24"/>
          <w:szCs w:val="24"/>
        </w:rPr>
        <w:t>9.5 符合法律、法规规定的其他条件。</w:t>
      </w:r>
    </w:p>
    <w:p w14:paraId="5D2D205A" w14:textId="77777777" w:rsidR="00EE2337" w:rsidRPr="00EE2337" w:rsidRDefault="00EE2337" w:rsidP="00EE2337">
      <w:pPr>
        <w:spacing w:line="312" w:lineRule="auto"/>
        <w:ind w:firstLineChars="200" w:firstLine="480"/>
        <w:jc w:val="left"/>
        <w:rPr>
          <w:rFonts w:ascii="宋体" w:eastAsia="宋体" w:hAnsi="宋体" w:hint="eastAsia"/>
          <w:bCs/>
          <w:sz w:val="24"/>
          <w:szCs w:val="24"/>
        </w:rPr>
      </w:pPr>
      <w:r w:rsidRPr="00EE2337">
        <w:rPr>
          <w:rFonts w:ascii="宋体" w:eastAsia="宋体" w:hAnsi="宋体" w:hint="eastAsia"/>
          <w:bCs/>
          <w:sz w:val="24"/>
          <w:szCs w:val="24"/>
        </w:rPr>
        <w:t>10. 联系方式</w:t>
      </w:r>
    </w:p>
    <w:p w14:paraId="273F08E5" w14:textId="77777777" w:rsidR="00EE2337" w:rsidRPr="00EE2337" w:rsidRDefault="00EE2337" w:rsidP="00EE2337">
      <w:pPr>
        <w:spacing w:line="312" w:lineRule="auto"/>
        <w:ind w:firstLineChars="200" w:firstLine="480"/>
        <w:jc w:val="left"/>
        <w:rPr>
          <w:rFonts w:ascii="宋体" w:eastAsia="宋体" w:hAnsi="宋体" w:hint="eastAsia"/>
          <w:bCs/>
          <w:sz w:val="24"/>
          <w:szCs w:val="24"/>
        </w:rPr>
      </w:pPr>
      <w:r w:rsidRPr="00EE2337">
        <w:rPr>
          <w:rFonts w:ascii="宋体" w:eastAsia="宋体" w:hAnsi="宋体" w:hint="eastAsia"/>
          <w:bCs/>
          <w:sz w:val="24"/>
          <w:szCs w:val="24"/>
        </w:rPr>
        <w:t>商务咨询</w:t>
      </w:r>
    </w:p>
    <w:p w14:paraId="3844F7C2" w14:textId="77777777" w:rsidR="00EE2337" w:rsidRPr="00EE2337" w:rsidRDefault="00EE2337" w:rsidP="00EE2337">
      <w:pPr>
        <w:spacing w:line="312" w:lineRule="auto"/>
        <w:ind w:firstLineChars="200" w:firstLine="480"/>
        <w:jc w:val="left"/>
        <w:rPr>
          <w:rFonts w:ascii="宋体" w:eastAsia="宋体" w:hAnsi="宋体" w:hint="eastAsia"/>
          <w:bCs/>
          <w:sz w:val="24"/>
          <w:szCs w:val="24"/>
        </w:rPr>
      </w:pPr>
      <w:r w:rsidRPr="00EE2337">
        <w:rPr>
          <w:rFonts w:ascii="宋体" w:eastAsia="宋体" w:hAnsi="宋体" w:hint="eastAsia"/>
          <w:bCs/>
          <w:sz w:val="24"/>
          <w:szCs w:val="24"/>
        </w:rPr>
        <w:t>联 系 人：葛颖颖</w:t>
      </w:r>
    </w:p>
    <w:p w14:paraId="48E19AA7" w14:textId="77777777" w:rsidR="00EE2337" w:rsidRPr="00EE2337" w:rsidRDefault="00EE2337" w:rsidP="00EE2337">
      <w:pPr>
        <w:spacing w:line="312" w:lineRule="auto"/>
        <w:ind w:firstLineChars="200" w:firstLine="480"/>
        <w:jc w:val="left"/>
        <w:rPr>
          <w:rFonts w:ascii="宋体" w:eastAsia="宋体" w:hAnsi="宋体" w:hint="eastAsia"/>
          <w:bCs/>
          <w:sz w:val="24"/>
          <w:szCs w:val="24"/>
        </w:rPr>
      </w:pPr>
      <w:r w:rsidRPr="00EE2337">
        <w:rPr>
          <w:rFonts w:ascii="宋体" w:eastAsia="宋体" w:hAnsi="宋体" w:hint="eastAsia"/>
          <w:bCs/>
          <w:sz w:val="24"/>
          <w:szCs w:val="24"/>
        </w:rPr>
        <w:t>手    机：13814</w:t>
      </w:r>
      <w:r w:rsidRPr="00EE2337">
        <w:rPr>
          <w:rFonts w:ascii="宋体" w:eastAsia="宋体" w:hAnsi="宋体"/>
          <w:bCs/>
          <w:sz w:val="24"/>
          <w:szCs w:val="24"/>
        </w:rPr>
        <w:t>075201</w:t>
      </w:r>
    </w:p>
    <w:p w14:paraId="11F6D5F5" w14:textId="77777777" w:rsidR="00EE2337" w:rsidRPr="00EE2337" w:rsidRDefault="00EE2337" w:rsidP="00EE2337">
      <w:pPr>
        <w:spacing w:line="312" w:lineRule="auto"/>
        <w:ind w:firstLineChars="200" w:firstLine="480"/>
        <w:jc w:val="left"/>
        <w:rPr>
          <w:rFonts w:ascii="宋体" w:eastAsia="宋体" w:hAnsi="宋体" w:hint="eastAsia"/>
          <w:bCs/>
          <w:sz w:val="24"/>
          <w:szCs w:val="24"/>
        </w:rPr>
      </w:pPr>
      <w:r w:rsidRPr="00EE2337">
        <w:rPr>
          <w:rFonts w:ascii="宋体" w:eastAsia="宋体" w:hAnsi="宋体" w:hint="eastAsia"/>
          <w:bCs/>
          <w:sz w:val="24"/>
          <w:szCs w:val="24"/>
        </w:rPr>
        <w:t>电子邮件：g</w:t>
      </w:r>
      <w:r w:rsidRPr="00EE2337">
        <w:rPr>
          <w:rFonts w:ascii="宋体" w:eastAsia="宋体" w:hAnsi="宋体"/>
          <w:bCs/>
          <w:sz w:val="24"/>
          <w:szCs w:val="24"/>
        </w:rPr>
        <w:t>eyy.nhgs@sinopec.com</w:t>
      </w:r>
    </w:p>
    <w:p w14:paraId="457AD0F3" w14:textId="77777777" w:rsidR="00EE2337" w:rsidRPr="00EE2337" w:rsidRDefault="00EE2337" w:rsidP="00EE2337">
      <w:pPr>
        <w:spacing w:line="312" w:lineRule="auto"/>
        <w:ind w:firstLineChars="200" w:firstLine="480"/>
        <w:jc w:val="left"/>
        <w:rPr>
          <w:rFonts w:ascii="宋体" w:eastAsia="宋体" w:hAnsi="宋体" w:hint="eastAsia"/>
          <w:bCs/>
          <w:sz w:val="24"/>
          <w:szCs w:val="24"/>
        </w:rPr>
      </w:pPr>
      <w:r w:rsidRPr="00EE2337">
        <w:rPr>
          <w:rFonts w:ascii="宋体" w:eastAsia="宋体" w:hAnsi="宋体" w:hint="eastAsia"/>
          <w:bCs/>
          <w:sz w:val="24"/>
          <w:szCs w:val="24"/>
        </w:rPr>
        <w:t>技术咨询</w:t>
      </w:r>
    </w:p>
    <w:p w14:paraId="13AED5EB" w14:textId="77777777" w:rsidR="00EE2337" w:rsidRPr="00EE2337" w:rsidRDefault="00EE2337" w:rsidP="00EE2337">
      <w:pPr>
        <w:spacing w:line="312" w:lineRule="auto"/>
        <w:ind w:firstLineChars="200" w:firstLine="480"/>
        <w:jc w:val="left"/>
        <w:rPr>
          <w:rFonts w:ascii="宋体" w:eastAsia="宋体" w:hAnsi="宋体" w:hint="eastAsia"/>
          <w:bCs/>
          <w:sz w:val="24"/>
          <w:szCs w:val="24"/>
        </w:rPr>
      </w:pPr>
      <w:r w:rsidRPr="00EE2337">
        <w:rPr>
          <w:rFonts w:ascii="宋体" w:eastAsia="宋体" w:hAnsi="宋体" w:hint="eastAsia"/>
          <w:bCs/>
          <w:sz w:val="24"/>
          <w:szCs w:val="24"/>
        </w:rPr>
        <w:t>联 系 人：蒋良兵</w:t>
      </w:r>
    </w:p>
    <w:p w14:paraId="35515178" w14:textId="77777777" w:rsidR="00EE2337" w:rsidRPr="00EE2337" w:rsidRDefault="00EE2337" w:rsidP="00EE2337">
      <w:pPr>
        <w:spacing w:line="312" w:lineRule="auto"/>
        <w:ind w:firstLineChars="200" w:firstLine="480"/>
        <w:jc w:val="left"/>
        <w:rPr>
          <w:rFonts w:ascii="宋体" w:eastAsia="宋体" w:hAnsi="宋体" w:hint="eastAsia"/>
          <w:bCs/>
          <w:sz w:val="24"/>
          <w:szCs w:val="24"/>
        </w:rPr>
      </w:pPr>
      <w:r w:rsidRPr="00EE2337">
        <w:rPr>
          <w:rFonts w:ascii="宋体" w:eastAsia="宋体" w:hAnsi="宋体" w:hint="eastAsia"/>
          <w:bCs/>
          <w:sz w:val="24"/>
          <w:szCs w:val="24"/>
        </w:rPr>
        <w:t>手    机：</w:t>
      </w:r>
      <w:r w:rsidRPr="00EE2337">
        <w:rPr>
          <w:rFonts w:ascii="宋体" w:eastAsia="宋体" w:hAnsi="宋体"/>
          <w:bCs/>
          <w:sz w:val="24"/>
          <w:szCs w:val="24"/>
        </w:rPr>
        <w:t xml:space="preserve">13851895104 </w:t>
      </w:r>
    </w:p>
    <w:p w14:paraId="0BAF2BCF" w14:textId="77777777" w:rsidR="00EE2337" w:rsidRPr="00EE2337" w:rsidRDefault="00EE2337" w:rsidP="00EE2337">
      <w:pPr>
        <w:spacing w:line="312" w:lineRule="auto"/>
        <w:ind w:firstLineChars="200" w:firstLine="480"/>
        <w:jc w:val="left"/>
        <w:rPr>
          <w:rFonts w:ascii="宋体" w:eastAsia="宋体" w:hAnsi="宋体" w:hint="eastAsia"/>
          <w:bCs/>
          <w:sz w:val="24"/>
          <w:szCs w:val="24"/>
        </w:rPr>
      </w:pPr>
      <w:r w:rsidRPr="00EE2337">
        <w:rPr>
          <w:rFonts w:ascii="宋体" w:eastAsia="宋体" w:hAnsi="宋体" w:hint="eastAsia"/>
          <w:bCs/>
          <w:sz w:val="24"/>
          <w:szCs w:val="24"/>
        </w:rPr>
        <w:t>电子邮件：j</w:t>
      </w:r>
      <w:r w:rsidRPr="00EE2337">
        <w:rPr>
          <w:rFonts w:ascii="宋体" w:eastAsia="宋体" w:hAnsi="宋体"/>
          <w:bCs/>
          <w:sz w:val="24"/>
          <w:szCs w:val="24"/>
        </w:rPr>
        <w:t>ianglb.nhgs@sinopec.com</w:t>
      </w:r>
    </w:p>
    <w:p w14:paraId="5A30550D" w14:textId="77777777" w:rsidR="00EE2337" w:rsidRPr="00EE2337" w:rsidRDefault="00EE2337" w:rsidP="00EE2337">
      <w:pPr>
        <w:spacing w:line="312" w:lineRule="auto"/>
        <w:ind w:firstLineChars="200" w:firstLine="480"/>
        <w:rPr>
          <w:rFonts w:ascii="宋体" w:eastAsia="宋体" w:hAnsi="宋体" w:hint="eastAsia"/>
          <w:sz w:val="24"/>
          <w:szCs w:val="24"/>
        </w:rPr>
      </w:pPr>
    </w:p>
    <w:p w14:paraId="0B3BBE0D" w14:textId="77777777" w:rsidR="00EE2337" w:rsidRPr="00EE2337" w:rsidRDefault="00EE2337" w:rsidP="00EE2337">
      <w:pPr>
        <w:spacing w:line="312" w:lineRule="auto"/>
        <w:ind w:firstLineChars="200" w:firstLine="480"/>
        <w:rPr>
          <w:rFonts w:ascii="宋体" w:eastAsia="宋体" w:hAnsi="宋体" w:hint="eastAsia"/>
          <w:sz w:val="24"/>
          <w:szCs w:val="24"/>
        </w:rPr>
      </w:pPr>
      <w:r w:rsidRPr="00EE2337">
        <w:rPr>
          <w:rFonts w:ascii="宋体" w:eastAsia="宋体" w:hAnsi="宋体" w:hint="eastAsia"/>
          <w:sz w:val="24"/>
          <w:szCs w:val="24"/>
        </w:rPr>
        <w:t>附件：投标参加确认函</w:t>
      </w:r>
    </w:p>
    <w:p w14:paraId="0DF6A289" w14:textId="77777777" w:rsidR="00EE2337" w:rsidRPr="00EE2337" w:rsidRDefault="00EE2337" w:rsidP="00EE2337">
      <w:pPr>
        <w:spacing w:line="312" w:lineRule="auto"/>
        <w:ind w:firstLineChars="200" w:firstLine="480"/>
        <w:jc w:val="left"/>
        <w:rPr>
          <w:rFonts w:ascii="宋体" w:eastAsia="宋体" w:hAnsi="宋体" w:hint="eastAsia"/>
          <w:bCs/>
          <w:sz w:val="24"/>
          <w:szCs w:val="24"/>
        </w:rPr>
      </w:pPr>
    </w:p>
    <w:p w14:paraId="49C622E2" w14:textId="77777777" w:rsidR="00EE2337" w:rsidRPr="00EE2337" w:rsidRDefault="00EE2337" w:rsidP="00EE2337">
      <w:pPr>
        <w:spacing w:line="312" w:lineRule="auto"/>
        <w:ind w:firstLineChars="200" w:firstLine="480"/>
        <w:jc w:val="right"/>
        <w:rPr>
          <w:rFonts w:ascii="宋体" w:eastAsia="宋体" w:hAnsi="宋体" w:hint="eastAsia"/>
          <w:bCs/>
          <w:sz w:val="24"/>
          <w:szCs w:val="24"/>
        </w:rPr>
      </w:pPr>
      <w:r w:rsidRPr="00EE2337">
        <w:rPr>
          <w:rFonts w:ascii="宋体" w:eastAsia="宋体" w:hAnsi="宋体" w:hint="eastAsia"/>
          <w:bCs/>
          <w:sz w:val="24"/>
          <w:szCs w:val="24"/>
        </w:rPr>
        <w:t>中石化南京化工机械有限公司</w:t>
      </w:r>
    </w:p>
    <w:p w14:paraId="51350C05" w14:textId="77777777" w:rsidR="00EE2337" w:rsidRPr="00EE2337" w:rsidRDefault="00EE2337" w:rsidP="00EE2337">
      <w:pPr>
        <w:spacing w:line="312" w:lineRule="auto"/>
        <w:ind w:firstLineChars="200" w:firstLine="480"/>
        <w:jc w:val="right"/>
        <w:rPr>
          <w:rFonts w:ascii="宋体" w:eastAsia="宋体" w:hAnsi="宋体" w:hint="eastAsia"/>
          <w:bCs/>
          <w:sz w:val="24"/>
          <w:szCs w:val="24"/>
        </w:rPr>
        <w:sectPr w:rsidR="00EE2337" w:rsidRPr="00EE2337" w:rsidSect="00EE2337">
          <w:headerReference w:type="default" r:id="rId9"/>
          <w:footerReference w:type="default" r:id="rId10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EE2337">
        <w:rPr>
          <w:rFonts w:ascii="宋体" w:eastAsia="宋体" w:hAnsi="宋体" w:hint="eastAsia"/>
          <w:bCs/>
          <w:sz w:val="24"/>
          <w:szCs w:val="24"/>
        </w:rPr>
        <w:tab/>
        <w:t xml:space="preserve">        </w:t>
      </w:r>
      <w:r w:rsidRPr="00EE2337">
        <w:rPr>
          <w:rFonts w:ascii="宋体" w:eastAsia="宋体" w:hAnsi="宋体" w:hint="eastAsia"/>
          <w:bCs/>
          <w:color w:val="FF0000"/>
          <w:sz w:val="24"/>
          <w:szCs w:val="24"/>
        </w:rPr>
        <w:t xml:space="preserve"> </w:t>
      </w:r>
      <w:r w:rsidRPr="00EE2337">
        <w:rPr>
          <w:rFonts w:ascii="宋体" w:eastAsia="宋体" w:hAnsi="宋体" w:hint="eastAsia"/>
          <w:bCs/>
          <w:sz w:val="24"/>
          <w:szCs w:val="24"/>
        </w:rPr>
        <w:t xml:space="preserve"> 2025年6月24日</w:t>
      </w:r>
    </w:p>
    <w:p w14:paraId="7B1B0670" w14:textId="77777777" w:rsidR="00EE2337" w:rsidRPr="00EE2337" w:rsidRDefault="00EE2337" w:rsidP="00EE2337">
      <w:pPr>
        <w:spacing w:line="360" w:lineRule="auto"/>
        <w:ind w:firstLineChars="200" w:firstLine="480"/>
        <w:jc w:val="right"/>
        <w:rPr>
          <w:rFonts w:ascii="宋体" w:eastAsia="宋体" w:hAnsi="宋体" w:hint="eastAsia"/>
          <w:bCs/>
          <w:sz w:val="24"/>
          <w:szCs w:val="24"/>
        </w:rPr>
      </w:pPr>
    </w:p>
    <w:p w14:paraId="56D2E2BC" w14:textId="77777777" w:rsidR="00EE2337" w:rsidRPr="00EE2337" w:rsidRDefault="00EE2337" w:rsidP="00EE2337">
      <w:pPr>
        <w:rPr>
          <w:rFonts w:ascii="宋体" w:eastAsia="宋体" w:hAnsi="宋体" w:hint="eastAsia"/>
          <w:sz w:val="24"/>
          <w:szCs w:val="24"/>
        </w:rPr>
      </w:pPr>
      <w:r w:rsidRPr="00EE2337">
        <w:rPr>
          <w:rFonts w:ascii="宋体" w:eastAsia="宋体" w:hAnsi="宋体" w:hint="eastAsia"/>
          <w:sz w:val="24"/>
          <w:szCs w:val="24"/>
        </w:rPr>
        <w:t>附件：投标参加确认函</w:t>
      </w:r>
      <w:bookmarkEnd w:id="0"/>
      <w:bookmarkEnd w:id="1"/>
    </w:p>
    <w:p w14:paraId="73511D70" w14:textId="77777777" w:rsidR="00EE2337" w:rsidRPr="00EE2337" w:rsidRDefault="00EE2337" w:rsidP="00EE2337">
      <w:pPr>
        <w:rPr>
          <w:rFonts w:ascii="宋体" w:eastAsia="宋体" w:hAnsi="宋体"/>
        </w:rPr>
      </w:pPr>
    </w:p>
    <w:p w14:paraId="09E3350C" w14:textId="77777777" w:rsidR="00EE2337" w:rsidRPr="00EE2337" w:rsidRDefault="00EE2337" w:rsidP="00EE2337">
      <w:pPr>
        <w:pStyle w:val="a5"/>
        <w:rPr>
          <w:rFonts w:ascii="宋体" w:eastAsia="宋体" w:hAnsi="宋体"/>
          <w:b/>
          <w:bCs/>
          <w:color w:val="auto"/>
        </w:rPr>
      </w:pPr>
      <w:bookmarkStart w:id="2" w:name="_Toc201566946"/>
      <w:r w:rsidRPr="00EE2337">
        <w:rPr>
          <w:rFonts w:ascii="宋体" w:eastAsia="宋体" w:hAnsi="宋体" w:hint="eastAsia"/>
          <w:b/>
          <w:bCs/>
          <w:color w:val="auto"/>
        </w:rPr>
        <w:t>投标参加确认函</w:t>
      </w:r>
      <w:bookmarkEnd w:id="2"/>
    </w:p>
    <w:p w14:paraId="6C76BB70" w14:textId="77777777" w:rsidR="00EE2337" w:rsidRPr="00EE2337" w:rsidRDefault="00EE2337" w:rsidP="00EE2337">
      <w:pPr>
        <w:spacing w:line="360" w:lineRule="auto"/>
        <w:ind w:firstLineChars="200" w:firstLine="480"/>
        <w:rPr>
          <w:rFonts w:ascii="宋体" w:eastAsia="宋体" w:hAnsi="宋体" w:hint="eastAsia"/>
          <w:sz w:val="24"/>
          <w:szCs w:val="24"/>
        </w:rPr>
      </w:pPr>
      <w:r w:rsidRPr="00EE2337">
        <w:rPr>
          <w:rFonts w:ascii="宋体" w:eastAsia="宋体" w:hAnsi="宋体" w:hint="eastAsia"/>
          <w:sz w:val="24"/>
          <w:szCs w:val="24"/>
        </w:rPr>
        <w:t>致：中石化南京化工机械有限公司：</w:t>
      </w:r>
    </w:p>
    <w:p w14:paraId="2201ACBA" w14:textId="77777777" w:rsidR="00EE2337" w:rsidRPr="00EE2337" w:rsidRDefault="00EE2337" w:rsidP="00EE2337">
      <w:pPr>
        <w:spacing w:line="360" w:lineRule="auto"/>
        <w:ind w:firstLineChars="200" w:firstLine="480"/>
        <w:jc w:val="left"/>
        <w:rPr>
          <w:rFonts w:ascii="宋体" w:eastAsia="宋体" w:hAnsi="宋体" w:hint="eastAsia"/>
          <w:bCs/>
          <w:sz w:val="24"/>
          <w:szCs w:val="24"/>
        </w:rPr>
      </w:pPr>
      <w:r w:rsidRPr="00EE2337">
        <w:rPr>
          <w:rFonts w:ascii="宋体" w:eastAsia="宋体" w:hAnsi="宋体" w:hint="eastAsia"/>
          <w:bCs/>
          <w:sz w:val="24"/>
          <w:szCs w:val="24"/>
        </w:rPr>
        <w:t>我方已知晓你方于2025</w:t>
      </w:r>
      <w:r w:rsidRPr="00EE2337">
        <w:rPr>
          <w:rFonts w:ascii="宋体" w:eastAsia="宋体" w:hAnsi="宋体" w:hint="eastAsia"/>
          <w:sz w:val="24"/>
          <w:szCs w:val="24"/>
        </w:rPr>
        <w:t>年6月25日发出的《2025-2026年度化机公司机床数控及机床电气控制系统维修框架合同</w:t>
      </w:r>
      <w:r w:rsidRPr="00EE2337">
        <w:rPr>
          <w:rFonts w:ascii="宋体" w:eastAsia="宋体" w:hAnsi="宋体" w:hint="eastAsia"/>
          <w:bCs/>
          <w:sz w:val="24"/>
          <w:szCs w:val="24"/>
        </w:rPr>
        <w:t>采购公告</w:t>
      </w:r>
      <w:r w:rsidRPr="00EE2337">
        <w:rPr>
          <w:rFonts w:ascii="宋体" w:eastAsia="宋体" w:hAnsi="宋体" w:hint="eastAsia"/>
          <w:sz w:val="24"/>
          <w:szCs w:val="24"/>
        </w:rPr>
        <w:t>》</w:t>
      </w:r>
      <w:r w:rsidRPr="00EE2337">
        <w:rPr>
          <w:rFonts w:ascii="宋体" w:eastAsia="宋体" w:hAnsi="宋体" w:hint="eastAsia"/>
          <w:bCs/>
          <w:sz w:val="24"/>
          <w:szCs w:val="24"/>
        </w:rPr>
        <w:t>，</w:t>
      </w:r>
      <w:r w:rsidRPr="00EE2337">
        <w:rPr>
          <w:rFonts w:ascii="宋体" w:eastAsia="宋体" w:hAnsi="宋体" w:hint="eastAsia"/>
          <w:sz w:val="24"/>
          <w:szCs w:val="24"/>
        </w:rPr>
        <w:t>确认参加投标。</w:t>
      </w:r>
    </w:p>
    <w:p w14:paraId="354C2AEC" w14:textId="77777777" w:rsidR="00EE2337" w:rsidRPr="00EE2337" w:rsidRDefault="00EE2337" w:rsidP="00EE2337">
      <w:pPr>
        <w:spacing w:line="360" w:lineRule="auto"/>
        <w:ind w:firstLineChars="200" w:firstLine="480"/>
        <w:rPr>
          <w:rFonts w:ascii="宋体" w:eastAsia="宋体" w:hAnsi="宋体" w:hint="eastAsia"/>
          <w:sz w:val="24"/>
          <w:szCs w:val="24"/>
        </w:rPr>
      </w:pPr>
      <w:r w:rsidRPr="00EE2337">
        <w:rPr>
          <w:rFonts w:ascii="宋体" w:eastAsia="宋体" w:hAnsi="宋体" w:hint="eastAsia"/>
          <w:sz w:val="24"/>
          <w:szCs w:val="24"/>
        </w:rPr>
        <w:t>我方联系人信息如下：</w:t>
      </w:r>
    </w:p>
    <w:tbl>
      <w:tblPr>
        <w:tblW w:w="525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1615"/>
        <w:gridCol w:w="2054"/>
        <w:gridCol w:w="2054"/>
        <w:gridCol w:w="2056"/>
      </w:tblGrid>
      <w:tr w:rsidR="00EE2337" w:rsidRPr="00EE2337" w14:paraId="67DD79E0" w14:textId="77777777" w:rsidTr="008154F7">
        <w:trPr>
          <w:trHeight w:val="915"/>
        </w:trPr>
        <w:tc>
          <w:tcPr>
            <w:tcW w:w="535" w:type="pct"/>
            <w:vMerge w:val="restart"/>
            <w:vAlign w:val="center"/>
          </w:tcPr>
          <w:p w14:paraId="461760EC" w14:textId="77777777" w:rsidR="00EE2337" w:rsidRPr="00EE2337" w:rsidRDefault="00EE2337" w:rsidP="008154F7">
            <w:pPr>
              <w:spacing w:line="360" w:lineRule="auto"/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  <w:r w:rsidRPr="00EE2337">
              <w:rPr>
                <w:rFonts w:ascii="宋体" w:eastAsia="宋体" w:hAnsi="宋体"/>
                <w:sz w:val="24"/>
                <w:szCs w:val="24"/>
              </w:rPr>
              <w:t>联</w:t>
            </w:r>
          </w:p>
          <w:p w14:paraId="09EE18A0" w14:textId="77777777" w:rsidR="00EE2337" w:rsidRPr="00EE2337" w:rsidRDefault="00EE2337" w:rsidP="008154F7">
            <w:pPr>
              <w:spacing w:line="360" w:lineRule="auto"/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  <w:r w:rsidRPr="00EE2337">
              <w:rPr>
                <w:rFonts w:ascii="宋体" w:eastAsia="宋体" w:hAnsi="宋体"/>
                <w:sz w:val="24"/>
                <w:szCs w:val="24"/>
              </w:rPr>
              <w:t>系</w:t>
            </w:r>
          </w:p>
          <w:p w14:paraId="0E337244" w14:textId="77777777" w:rsidR="00EE2337" w:rsidRPr="00EE2337" w:rsidRDefault="00EE2337" w:rsidP="008154F7">
            <w:pPr>
              <w:spacing w:line="360" w:lineRule="auto"/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  <w:r w:rsidRPr="00EE2337">
              <w:rPr>
                <w:rFonts w:ascii="宋体" w:eastAsia="宋体" w:hAnsi="宋体"/>
                <w:sz w:val="24"/>
                <w:szCs w:val="24"/>
              </w:rPr>
              <w:t>人</w:t>
            </w:r>
          </w:p>
        </w:tc>
        <w:tc>
          <w:tcPr>
            <w:tcW w:w="927" w:type="pct"/>
            <w:vAlign w:val="center"/>
          </w:tcPr>
          <w:p w14:paraId="66B360C2" w14:textId="77777777" w:rsidR="00EE2337" w:rsidRPr="00EE2337" w:rsidRDefault="00EE2337" w:rsidP="008154F7">
            <w:pPr>
              <w:spacing w:line="360" w:lineRule="auto"/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  <w:r w:rsidRPr="00EE2337">
              <w:rPr>
                <w:rFonts w:ascii="宋体" w:eastAsia="宋体" w:hAnsi="宋体"/>
                <w:sz w:val="24"/>
                <w:szCs w:val="24"/>
              </w:rPr>
              <w:t>单</w:t>
            </w:r>
            <w:r w:rsidRPr="00EE2337">
              <w:rPr>
                <w:rFonts w:ascii="宋体" w:eastAsia="宋体" w:hAnsi="宋体" w:hint="eastAsia"/>
                <w:sz w:val="24"/>
                <w:szCs w:val="24"/>
              </w:rPr>
              <w:t xml:space="preserve"> </w:t>
            </w:r>
            <w:r w:rsidRPr="00EE2337">
              <w:rPr>
                <w:rFonts w:ascii="宋体" w:eastAsia="宋体" w:hAnsi="宋体"/>
                <w:sz w:val="24"/>
                <w:szCs w:val="24"/>
              </w:rPr>
              <w:t>位</w:t>
            </w:r>
            <w:r w:rsidRPr="00EE2337">
              <w:rPr>
                <w:rFonts w:ascii="宋体" w:eastAsia="宋体" w:hAnsi="宋体" w:hint="eastAsia"/>
                <w:sz w:val="24"/>
                <w:szCs w:val="24"/>
              </w:rPr>
              <w:t xml:space="preserve"> </w:t>
            </w:r>
            <w:r w:rsidRPr="00EE2337">
              <w:rPr>
                <w:rFonts w:ascii="宋体" w:eastAsia="宋体" w:hAnsi="宋体"/>
                <w:sz w:val="24"/>
                <w:szCs w:val="24"/>
              </w:rPr>
              <w:t>名</w:t>
            </w:r>
            <w:r w:rsidRPr="00EE2337">
              <w:rPr>
                <w:rFonts w:ascii="宋体" w:eastAsia="宋体" w:hAnsi="宋体" w:hint="eastAsia"/>
                <w:sz w:val="24"/>
                <w:szCs w:val="24"/>
              </w:rPr>
              <w:t xml:space="preserve"> </w:t>
            </w:r>
            <w:r w:rsidRPr="00EE2337">
              <w:rPr>
                <w:rFonts w:ascii="宋体" w:eastAsia="宋体" w:hAnsi="宋体"/>
                <w:sz w:val="24"/>
                <w:szCs w:val="24"/>
              </w:rPr>
              <w:t>称</w:t>
            </w:r>
          </w:p>
        </w:tc>
        <w:tc>
          <w:tcPr>
            <w:tcW w:w="3538" w:type="pct"/>
            <w:gridSpan w:val="3"/>
            <w:vAlign w:val="center"/>
          </w:tcPr>
          <w:p w14:paraId="0A93EC50" w14:textId="77777777" w:rsidR="00EE2337" w:rsidRPr="00EE2337" w:rsidRDefault="00EE2337" w:rsidP="008154F7">
            <w:pPr>
              <w:spacing w:line="360" w:lineRule="auto"/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</w:p>
        </w:tc>
      </w:tr>
      <w:tr w:rsidR="00EE2337" w:rsidRPr="00EE2337" w14:paraId="28C25D38" w14:textId="77777777" w:rsidTr="008154F7">
        <w:trPr>
          <w:trHeight w:val="915"/>
        </w:trPr>
        <w:tc>
          <w:tcPr>
            <w:tcW w:w="535" w:type="pct"/>
            <w:vMerge/>
            <w:vAlign w:val="center"/>
          </w:tcPr>
          <w:p w14:paraId="369964C9" w14:textId="77777777" w:rsidR="00EE2337" w:rsidRPr="00EE2337" w:rsidRDefault="00EE2337" w:rsidP="008154F7">
            <w:pPr>
              <w:rPr>
                <w:rFonts w:ascii="宋体" w:eastAsia="宋体" w:hAnsi="宋体" w:hint="eastAsia"/>
                <w:sz w:val="24"/>
                <w:szCs w:val="24"/>
              </w:rPr>
            </w:pPr>
          </w:p>
        </w:tc>
        <w:tc>
          <w:tcPr>
            <w:tcW w:w="927" w:type="pct"/>
            <w:vAlign w:val="center"/>
          </w:tcPr>
          <w:p w14:paraId="35BC47C4" w14:textId="77777777" w:rsidR="00EE2337" w:rsidRPr="00EE2337" w:rsidRDefault="00EE2337" w:rsidP="008154F7">
            <w:pPr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  <w:r w:rsidRPr="00EE2337">
              <w:rPr>
                <w:rFonts w:ascii="宋体" w:eastAsia="宋体" w:hAnsi="宋体"/>
                <w:sz w:val="24"/>
                <w:szCs w:val="24"/>
              </w:rPr>
              <w:t>姓</w:t>
            </w:r>
            <w:r w:rsidRPr="00EE2337">
              <w:rPr>
                <w:rFonts w:ascii="宋体" w:eastAsia="宋体" w:hAnsi="宋体" w:hint="eastAsia"/>
                <w:sz w:val="24"/>
                <w:szCs w:val="24"/>
              </w:rPr>
              <w:t xml:space="preserve"> </w:t>
            </w:r>
            <w:r w:rsidRPr="00EE2337">
              <w:rPr>
                <w:rFonts w:ascii="宋体" w:eastAsia="宋体" w:hAnsi="宋体"/>
                <w:sz w:val="24"/>
                <w:szCs w:val="24"/>
              </w:rPr>
              <w:t>名</w:t>
            </w:r>
          </w:p>
        </w:tc>
        <w:tc>
          <w:tcPr>
            <w:tcW w:w="1179" w:type="pct"/>
            <w:vAlign w:val="center"/>
          </w:tcPr>
          <w:p w14:paraId="1319EE64" w14:textId="77777777" w:rsidR="00EE2337" w:rsidRPr="00EE2337" w:rsidRDefault="00EE2337" w:rsidP="008154F7">
            <w:pPr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</w:p>
        </w:tc>
        <w:tc>
          <w:tcPr>
            <w:tcW w:w="1179" w:type="pct"/>
            <w:vAlign w:val="center"/>
          </w:tcPr>
          <w:p w14:paraId="64DB310B" w14:textId="77777777" w:rsidR="00EE2337" w:rsidRPr="00EE2337" w:rsidRDefault="00EE2337" w:rsidP="008154F7">
            <w:pPr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  <w:r w:rsidRPr="00EE2337">
              <w:rPr>
                <w:rFonts w:ascii="宋体" w:eastAsia="宋体" w:hAnsi="宋体"/>
                <w:sz w:val="24"/>
                <w:szCs w:val="24"/>
              </w:rPr>
              <w:t>电</w:t>
            </w:r>
            <w:r w:rsidRPr="00EE2337">
              <w:rPr>
                <w:rFonts w:ascii="宋体" w:eastAsia="宋体" w:hAnsi="宋体" w:hint="eastAsia"/>
                <w:sz w:val="24"/>
                <w:szCs w:val="24"/>
              </w:rPr>
              <w:t xml:space="preserve"> </w:t>
            </w:r>
            <w:r w:rsidRPr="00EE2337">
              <w:rPr>
                <w:rFonts w:ascii="宋体" w:eastAsia="宋体" w:hAnsi="宋体"/>
                <w:sz w:val="24"/>
                <w:szCs w:val="24"/>
              </w:rPr>
              <w:t>话</w:t>
            </w:r>
          </w:p>
        </w:tc>
        <w:tc>
          <w:tcPr>
            <w:tcW w:w="1181" w:type="pct"/>
            <w:vAlign w:val="center"/>
          </w:tcPr>
          <w:p w14:paraId="47F54E1C" w14:textId="77777777" w:rsidR="00EE2337" w:rsidRPr="00EE2337" w:rsidRDefault="00EE2337" w:rsidP="008154F7">
            <w:pPr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</w:p>
        </w:tc>
      </w:tr>
      <w:tr w:rsidR="00EE2337" w:rsidRPr="00EE2337" w14:paraId="20D000CE" w14:textId="77777777" w:rsidTr="008154F7">
        <w:trPr>
          <w:trHeight w:val="915"/>
        </w:trPr>
        <w:tc>
          <w:tcPr>
            <w:tcW w:w="535" w:type="pct"/>
            <w:vMerge/>
            <w:vAlign w:val="center"/>
          </w:tcPr>
          <w:p w14:paraId="437EE70A" w14:textId="77777777" w:rsidR="00EE2337" w:rsidRPr="00EE2337" w:rsidRDefault="00EE2337" w:rsidP="008154F7">
            <w:pPr>
              <w:rPr>
                <w:rFonts w:ascii="宋体" w:eastAsia="宋体" w:hAnsi="宋体" w:hint="eastAsia"/>
                <w:sz w:val="24"/>
                <w:szCs w:val="24"/>
              </w:rPr>
            </w:pPr>
          </w:p>
        </w:tc>
        <w:tc>
          <w:tcPr>
            <w:tcW w:w="927" w:type="pct"/>
            <w:vAlign w:val="center"/>
          </w:tcPr>
          <w:p w14:paraId="76723F39" w14:textId="77777777" w:rsidR="00EE2337" w:rsidRPr="00EE2337" w:rsidRDefault="00EE2337" w:rsidP="008154F7">
            <w:pPr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  <w:r w:rsidRPr="00EE2337">
              <w:rPr>
                <w:rFonts w:ascii="宋体" w:eastAsia="宋体" w:hAnsi="宋体"/>
                <w:sz w:val="24"/>
                <w:szCs w:val="24"/>
              </w:rPr>
              <w:t>工</w:t>
            </w:r>
            <w:r w:rsidRPr="00EE2337">
              <w:rPr>
                <w:rFonts w:ascii="宋体" w:eastAsia="宋体" w:hAnsi="宋体" w:hint="eastAsia"/>
                <w:sz w:val="24"/>
                <w:szCs w:val="24"/>
              </w:rPr>
              <w:t xml:space="preserve"> </w:t>
            </w:r>
            <w:r w:rsidRPr="00EE2337">
              <w:rPr>
                <w:rFonts w:ascii="宋体" w:eastAsia="宋体" w:hAnsi="宋体"/>
                <w:sz w:val="24"/>
                <w:szCs w:val="24"/>
              </w:rPr>
              <w:t>作</w:t>
            </w:r>
            <w:r w:rsidRPr="00EE2337">
              <w:rPr>
                <w:rFonts w:ascii="宋体" w:eastAsia="宋体" w:hAnsi="宋体" w:hint="eastAsia"/>
                <w:sz w:val="24"/>
                <w:szCs w:val="24"/>
              </w:rPr>
              <w:t xml:space="preserve"> </w:t>
            </w:r>
            <w:r w:rsidRPr="00EE2337">
              <w:rPr>
                <w:rFonts w:ascii="宋体" w:eastAsia="宋体" w:hAnsi="宋体"/>
                <w:sz w:val="24"/>
                <w:szCs w:val="24"/>
              </w:rPr>
              <w:t>部</w:t>
            </w:r>
            <w:r w:rsidRPr="00EE2337">
              <w:rPr>
                <w:rFonts w:ascii="宋体" w:eastAsia="宋体" w:hAnsi="宋体" w:hint="eastAsia"/>
                <w:sz w:val="24"/>
                <w:szCs w:val="24"/>
              </w:rPr>
              <w:t xml:space="preserve"> </w:t>
            </w:r>
            <w:r w:rsidRPr="00EE2337">
              <w:rPr>
                <w:rFonts w:ascii="宋体" w:eastAsia="宋体" w:hAnsi="宋体"/>
                <w:sz w:val="24"/>
                <w:szCs w:val="24"/>
              </w:rPr>
              <w:t>门</w:t>
            </w:r>
          </w:p>
        </w:tc>
        <w:tc>
          <w:tcPr>
            <w:tcW w:w="1179" w:type="pct"/>
            <w:vAlign w:val="center"/>
          </w:tcPr>
          <w:p w14:paraId="17F070AF" w14:textId="77777777" w:rsidR="00EE2337" w:rsidRPr="00EE2337" w:rsidRDefault="00EE2337" w:rsidP="008154F7">
            <w:pPr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</w:p>
        </w:tc>
        <w:tc>
          <w:tcPr>
            <w:tcW w:w="1179" w:type="pct"/>
            <w:vAlign w:val="center"/>
          </w:tcPr>
          <w:p w14:paraId="7E1FB087" w14:textId="77777777" w:rsidR="00EE2337" w:rsidRPr="00EE2337" w:rsidRDefault="00EE2337" w:rsidP="008154F7">
            <w:pPr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  <w:r w:rsidRPr="00EE2337">
              <w:rPr>
                <w:rFonts w:ascii="宋体" w:eastAsia="宋体" w:hAnsi="宋体"/>
                <w:sz w:val="24"/>
                <w:szCs w:val="24"/>
              </w:rPr>
              <w:t>职</w:t>
            </w:r>
            <w:r w:rsidRPr="00EE2337">
              <w:rPr>
                <w:rFonts w:ascii="宋体" w:eastAsia="宋体" w:hAnsi="宋体" w:hint="eastAsia"/>
                <w:sz w:val="24"/>
                <w:szCs w:val="24"/>
              </w:rPr>
              <w:t xml:space="preserve"> </w:t>
            </w:r>
            <w:r w:rsidRPr="00EE2337">
              <w:rPr>
                <w:rFonts w:ascii="宋体" w:eastAsia="宋体" w:hAnsi="宋体"/>
                <w:sz w:val="24"/>
                <w:szCs w:val="24"/>
              </w:rPr>
              <w:t>务</w:t>
            </w:r>
          </w:p>
        </w:tc>
        <w:tc>
          <w:tcPr>
            <w:tcW w:w="1181" w:type="pct"/>
            <w:vAlign w:val="center"/>
          </w:tcPr>
          <w:p w14:paraId="20C42BC6" w14:textId="77777777" w:rsidR="00EE2337" w:rsidRPr="00EE2337" w:rsidRDefault="00EE2337" w:rsidP="008154F7">
            <w:pPr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</w:p>
        </w:tc>
      </w:tr>
      <w:tr w:rsidR="00EE2337" w:rsidRPr="00EE2337" w14:paraId="2E99C56A" w14:textId="77777777" w:rsidTr="008154F7">
        <w:trPr>
          <w:trHeight w:val="915"/>
        </w:trPr>
        <w:tc>
          <w:tcPr>
            <w:tcW w:w="535" w:type="pct"/>
            <w:vMerge/>
            <w:vAlign w:val="center"/>
          </w:tcPr>
          <w:p w14:paraId="66BBA950" w14:textId="77777777" w:rsidR="00EE2337" w:rsidRPr="00EE2337" w:rsidRDefault="00EE2337" w:rsidP="008154F7">
            <w:pPr>
              <w:rPr>
                <w:rFonts w:ascii="宋体" w:eastAsia="宋体" w:hAnsi="宋体" w:hint="eastAsia"/>
                <w:sz w:val="24"/>
                <w:szCs w:val="24"/>
              </w:rPr>
            </w:pPr>
          </w:p>
        </w:tc>
        <w:tc>
          <w:tcPr>
            <w:tcW w:w="927" w:type="pct"/>
            <w:vAlign w:val="center"/>
          </w:tcPr>
          <w:p w14:paraId="485B5108" w14:textId="77777777" w:rsidR="00EE2337" w:rsidRPr="00EE2337" w:rsidRDefault="00EE2337" w:rsidP="008154F7">
            <w:pPr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  <w:r w:rsidRPr="00EE2337">
              <w:rPr>
                <w:rFonts w:ascii="宋体" w:eastAsia="宋体" w:hAnsi="宋体"/>
                <w:sz w:val="24"/>
                <w:szCs w:val="24"/>
              </w:rPr>
              <w:t>电</w:t>
            </w:r>
            <w:r w:rsidRPr="00EE2337">
              <w:rPr>
                <w:rFonts w:ascii="宋体" w:eastAsia="宋体" w:hAnsi="宋体" w:hint="eastAsia"/>
                <w:sz w:val="24"/>
                <w:szCs w:val="24"/>
              </w:rPr>
              <w:t xml:space="preserve"> </w:t>
            </w:r>
            <w:r w:rsidRPr="00EE2337">
              <w:rPr>
                <w:rFonts w:ascii="宋体" w:eastAsia="宋体" w:hAnsi="宋体"/>
                <w:sz w:val="24"/>
                <w:szCs w:val="24"/>
              </w:rPr>
              <w:t>子</w:t>
            </w:r>
            <w:r w:rsidRPr="00EE2337">
              <w:rPr>
                <w:rFonts w:ascii="宋体" w:eastAsia="宋体" w:hAnsi="宋体" w:hint="eastAsia"/>
                <w:sz w:val="24"/>
                <w:szCs w:val="24"/>
              </w:rPr>
              <w:t xml:space="preserve"> </w:t>
            </w:r>
            <w:r w:rsidRPr="00EE2337">
              <w:rPr>
                <w:rFonts w:ascii="宋体" w:eastAsia="宋体" w:hAnsi="宋体"/>
                <w:sz w:val="24"/>
                <w:szCs w:val="24"/>
              </w:rPr>
              <w:t>邮</w:t>
            </w:r>
            <w:r w:rsidRPr="00EE2337">
              <w:rPr>
                <w:rFonts w:ascii="宋体" w:eastAsia="宋体" w:hAnsi="宋体" w:hint="eastAsia"/>
                <w:sz w:val="24"/>
                <w:szCs w:val="24"/>
              </w:rPr>
              <w:t xml:space="preserve"> </w:t>
            </w:r>
            <w:r w:rsidRPr="00EE2337">
              <w:rPr>
                <w:rFonts w:ascii="宋体" w:eastAsia="宋体" w:hAnsi="宋体"/>
                <w:sz w:val="24"/>
                <w:szCs w:val="24"/>
              </w:rPr>
              <w:t>箱</w:t>
            </w:r>
          </w:p>
        </w:tc>
        <w:tc>
          <w:tcPr>
            <w:tcW w:w="3538" w:type="pct"/>
            <w:gridSpan w:val="3"/>
            <w:vAlign w:val="center"/>
          </w:tcPr>
          <w:p w14:paraId="72407A1E" w14:textId="77777777" w:rsidR="00EE2337" w:rsidRPr="00EE2337" w:rsidRDefault="00EE2337" w:rsidP="008154F7">
            <w:pPr>
              <w:rPr>
                <w:rFonts w:ascii="宋体" w:eastAsia="宋体" w:hAnsi="宋体" w:hint="eastAsia"/>
                <w:sz w:val="24"/>
                <w:szCs w:val="24"/>
              </w:rPr>
            </w:pPr>
          </w:p>
        </w:tc>
      </w:tr>
    </w:tbl>
    <w:p w14:paraId="5C37385E" w14:textId="77777777" w:rsidR="00EE2337" w:rsidRPr="00EE2337" w:rsidRDefault="00EE2337" w:rsidP="00EE2337">
      <w:pPr>
        <w:wordWrap w:val="0"/>
        <w:spacing w:line="480" w:lineRule="auto"/>
        <w:ind w:right="735" w:firstLineChars="2150" w:firstLine="5160"/>
        <w:rPr>
          <w:rFonts w:ascii="宋体" w:eastAsia="宋体" w:hAnsi="宋体" w:hint="eastAsia"/>
          <w:sz w:val="24"/>
          <w:szCs w:val="24"/>
        </w:rPr>
      </w:pPr>
    </w:p>
    <w:p w14:paraId="4D7A4537" w14:textId="77777777" w:rsidR="00EE2337" w:rsidRPr="00EE2337" w:rsidRDefault="00EE2337" w:rsidP="00EE2337">
      <w:pPr>
        <w:spacing w:line="360" w:lineRule="auto"/>
        <w:rPr>
          <w:rFonts w:ascii="宋体" w:eastAsia="宋体" w:hAnsi="宋体" w:hint="eastAsia"/>
          <w:sz w:val="24"/>
          <w:szCs w:val="24"/>
        </w:rPr>
      </w:pPr>
      <w:r w:rsidRPr="00EE2337">
        <w:rPr>
          <w:rFonts w:ascii="宋体" w:eastAsia="宋体" w:hAnsi="宋体" w:hint="eastAsia"/>
          <w:sz w:val="24"/>
          <w:szCs w:val="24"/>
        </w:rPr>
        <w:t>投标单位（盖章）：</w:t>
      </w:r>
      <w:r w:rsidRPr="00EE2337">
        <w:rPr>
          <w:rFonts w:ascii="宋体" w:eastAsia="宋体" w:hAnsi="宋体" w:hint="eastAsia"/>
          <w:sz w:val="24"/>
          <w:szCs w:val="24"/>
          <w:u w:val="single"/>
        </w:rPr>
        <w:t xml:space="preserve"> </w:t>
      </w:r>
      <w:r w:rsidRPr="00EE2337">
        <w:rPr>
          <w:rFonts w:ascii="宋体" w:eastAsia="宋体" w:hAnsi="宋体"/>
          <w:sz w:val="24"/>
          <w:szCs w:val="24"/>
          <w:u w:val="single"/>
        </w:rPr>
        <w:t xml:space="preserve">                              </w:t>
      </w:r>
      <w:r w:rsidRPr="00EE2337">
        <w:rPr>
          <w:rFonts w:ascii="宋体" w:eastAsia="宋体" w:hAnsi="宋体"/>
          <w:sz w:val="24"/>
          <w:szCs w:val="24"/>
        </w:rPr>
        <w:t xml:space="preserve">  </w:t>
      </w:r>
    </w:p>
    <w:p w14:paraId="66BE2B5D" w14:textId="77777777" w:rsidR="00EE2337" w:rsidRPr="00EE2337" w:rsidRDefault="00EE2337" w:rsidP="00EE2337">
      <w:pPr>
        <w:spacing w:line="360" w:lineRule="auto"/>
        <w:rPr>
          <w:rFonts w:ascii="宋体" w:eastAsia="宋体" w:hAnsi="宋体" w:hint="eastAsia"/>
          <w:sz w:val="24"/>
          <w:szCs w:val="24"/>
        </w:rPr>
      </w:pPr>
    </w:p>
    <w:p w14:paraId="28928D91" w14:textId="77777777" w:rsidR="00EE2337" w:rsidRPr="00EE2337" w:rsidRDefault="00EE2337" w:rsidP="00EE2337">
      <w:pPr>
        <w:spacing w:line="360" w:lineRule="auto"/>
        <w:rPr>
          <w:rFonts w:ascii="宋体" w:eastAsia="宋体" w:hAnsi="宋体" w:hint="eastAsia"/>
          <w:sz w:val="24"/>
          <w:szCs w:val="24"/>
          <w:u w:val="single"/>
        </w:rPr>
      </w:pPr>
      <w:r w:rsidRPr="00EE2337">
        <w:rPr>
          <w:rFonts w:ascii="宋体" w:eastAsia="宋体" w:hAnsi="宋体"/>
          <w:sz w:val="24"/>
          <w:szCs w:val="24"/>
        </w:rPr>
        <w:t>日</w:t>
      </w:r>
      <w:r w:rsidRPr="00EE2337">
        <w:rPr>
          <w:rFonts w:ascii="宋体" w:eastAsia="宋体" w:hAnsi="宋体" w:hint="eastAsia"/>
          <w:sz w:val="24"/>
          <w:szCs w:val="24"/>
        </w:rPr>
        <w:t xml:space="preserve"> </w:t>
      </w:r>
      <w:r w:rsidRPr="00EE2337">
        <w:rPr>
          <w:rFonts w:ascii="宋体" w:eastAsia="宋体" w:hAnsi="宋体"/>
          <w:sz w:val="24"/>
          <w:szCs w:val="24"/>
        </w:rPr>
        <w:t>期 ：</w:t>
      </w:r>
      <w:r w:rsidRPr="00EE2337">
        <w:rPr>
          <w:rFonts w:ascii="宋体" w:eastAsia="宋体" w:hAnsi="宋体"/>
          <w:sz w:val="24"/>
          <w:szCs w:val="24"/>
          <w:u w:val="single"/>
        </w:rPr>
        <w:t xml:space="preserve">                 </w:t>
      </w:r>
    </w:p>
    <w:p w14:paraId="407B16E5" w14:textId="57C675F4" w:rsidR="00421CD5" w:rsidRPr="00EE2337" w:rsidRDefault="00421CD5" w:rsidP="00EE2337">
      <w:pPr>
        <w:spacing w:line="360" w:lineRule="auto"/>
        <w:ind w:firstLineChars="200" w:firstLine="420"/>
        <w:jc w:val="left"/>
        <w:rPr>
          <w:rFonts w:ascii="宋体" w:eastAsia="宋体" w:hAnsi="宋体" w:hint="eastAsia"/>
        </w:rPr>
      </w:pPr>
    </w:p>
    <w:sectPr w:rsidR="00421CD5" w:rsidRPr="00EE2337">
      <w:headerReference w:type="default" r:id="rId11"/>
      <w:footerReference w:type="default" r:id="rId12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851BA6" w14:textId="77777777" w:rsidR="00E448AC" w:rsidRDefault="00E448AC" w:rsidP="009C342A">
      <w:pPr>
        <w:rPr>
          <w:rFonts w:hint="eastAsia"/>
        </w:rPr>
      </w:pPr>
      <w:r>
        <w:separator/>
      </w:r>
    </w:p>
  </w:endnote>
  <w:endnote w:type="continuationSeparator" w:id="0">
    <w:p w14:paraId="35D1C4C6" w14:textId="77777777" w:rsidR="00E448AC" w:rsidRDefault="00E448AC" w:rsidP="009C342A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6B2A02" w14:textId="77777777" w:rsidR="00EE2337" w:rsidRDefault="00EE2337" w:rsidP="00D97703">
    <w:pPr>
      <w:pStyle w:val="af0"/>
      <w:pBdr>
        <w:top w:val="thinThickSmallGap" w:sz="24" w:space="1" w:color="7F340D" w:themeColor="accent2" w:themeShade="7F"/>
      </w:pBdr>
      <w:ind w:firstLineChars="100" w:firstLine="210"/>
    </w:pPr>
    <w:r>
      <w:rPr>
        <w:rFonts w:asciiTheme="minorEastAsia" w:hAnsiTheme="minorEastAsia" w:hint="eastAsia"/>
        <w:sz w:val="21"/>
        <w:szCs w:val="21"/>
      </w:rPr>
      <w:t>中石化南京化工机械有限公司</w:t>
    </w:r>
    <w:r>
      <w:rPr>
        <w:rFonts w:asciiTheme="minorEastAsia" w:hAnsiTheme="minorEastAsia" w:hint="eastAsia"/>
        <w:sz w:val="21"/>
        <w:szCs w:val="21"/>
      </w:rPr>
      <w:ptab w:relativeTo="margin" w:alignment="right" w:leader="none"/>
    </w:r>
    <w:r>
      <w:rPr>
        <w:rFonts w:asciiTheme="minorEastAsia" w:hAnsiTheme="minorEastAsia" w:hint="eastAsia"/>
        <w:sz w:val="21"/>
        <w:szCs w:val="21"/>
      </w:rPr>
      <w:fldChar w:fldCharType="begin"/>
    </w:r>
    <w:r>
      <w:rPr>
        <w:rFonts w:asciiTheme="minorEastAsia" w:hAnsiTheme="minorEastAsia" w:hint="eastAsia"/>
        <w:sz w:val="21"/>
        <w:szCs w:val="21"/>
      </w:rPr>
      <w:instrText xml:space="preserve"> PAGE   \* MERGEFORMAT </w:instrText>
    </w:r>
    <w:r>
      <w:rPr>
        <w:rFonts w:asciiTheme="minorEastAsia" w:hAnsiTheme="minorEastAsia" w:hint="eastAsia"/>
        <w:sz w:val="21"/>
        <w:szCs w:val="21"/>
      </w:rPr>
      <w:fldChar w:fldCharType="separate"/>
    </w:r>
    <w:r>
      <w:rPr>
        <w:rFonts w:asciiTheme="minorEastAsia" w:hAnsiTheme="minorEastAsia"/>
        <w:noProof/>
        <w:sz w:val="21"/>
        <w:szCs w:val="21"/>
      </w:rPr>
      <w:t>2</w:t>
    </w:r>
    <w:r>
      <w:rPr>
        <w:rFonts w:asciiTheme="minorEastAsia" w:hAnsiTheme="minorEastAsia" w:hint="eastAsia"/>
        <w:sz w:val="21"/>
        <w:szCs w:val="21"/>
      </w:rPr>
      <w:fldChar w:fldCharType="end"/>
    </w:r>
  </w:p>
  <w:p w14:paraId="79374C04" w14:textId="77777777" w:rsidR="00EE2337" w:rsidRDefault="00EE2337" w:rsidP="00D97703">
    <w:pPr>
      <w:pStyle w:val="af0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927609" w14:textId="77777777" w:rsidR="004A035E" w:rsidRDefault="00000000" w:rsidP="00D97703">
    <w:pPr>
      <w:pStyle w:val="af0"/>
      <w:pBdr>
        <w:top w:val="thinThickSmallGap" w:sz="24" w:space="1" w:color="7F340D" w:themeColor="accent2" w:themeShade="7F"/>
      </w:pBdr>
      <w:ind w:firstLineChars="100" w:firstLine="210"/>
      <w:rPr>
        <w:rFonts w:hint="eastAsia"/>
      </w:rPr>
    </w:pPr>
    <w:r w:rsidRPr="009C342A">
      <w:rPr>
        <w:rFonts w:ascii="宋体" w:eastAsia="宋体" w:hAnsi="宋体" w:hint="eastAsia"/>
        <w:sz w:val="21"/>
        <w:szCs w:val="21"/>
      </w:rPr>
      <w:t>中石化南京化工机械有限公司</w:t>
    </w:r>
    <w:r>
      <w:rPr>
        <w:rFonts w:asciiTheme="minorEastAsia" w:hAnsiTheme="minorEastAsia" w:hint="eastAsia"/>
        <w:sz w:val="21"/>
        <w:szCs w:val="21"/>
      </w:rPr>
      <w:ptab w:relativeTo="margin" w:alignment="right" w:leader="none"/>
    </w:r>
    <w:r>
      <w:rPr>
        <w:rFonts w:asciiTheme="minorEastAsia" w:hAnsiTheme="minorEastAsia" w:hint="eastAsia"/>
        <w:sz w:val="21"/>
        <w:szCs w:val="21"/>
      </w:rPr>
      <w:fldChar w:fldCharType="begin"/>
    </w:r>
    <w:r>
      <w:rPr>
        <w:rFonts w:asciiTheme="minorEastAsia" w:hAnsiTheme="minorEastAsia" w:hint="eastAsia"/>
        <w:sz w:val="21"/>
        <w:szCs w:val="21"/>
      </w:rPr>
      <w:instrText xml:space="preserve"> PAGE   \* MERGEFORMAT </w:instrText>
    </w:r>
    <w:r>
      <w:rPr>
        <w:rFonts w:asciiTheme="minorEastAsia" w:hAnsiTheme="minorEastAsia" w:hint="eastAsia"/>
        <w:sz w:val="21"/>
        <w:szCs w:val="21"/>
      </w:rPr>
      <w:fldChar w:fldCharType="separate"/>
    </w:r>
    <w:r>
      <w:rPr>
        <w:rFonts w:asciiTheme="minorEastAsia" w:hAnsiTheme="minorEastAsia"/>
        <w:noProof/>
        <w:sz w:val="21"/>
        <w:szCs w:val="21"/>
      </w:rPr>
      <w:t>1</w:t>
    </w:r>
    <w:r>
      <w:rPr>
        <w:rFonts w:asciiTheme="minorEastAsia" w:hAnsiTheme="minorEastAsia" w:hint="eastAsia"/>
        <w:sz w:val="21"/>
        <w:szCs w:val="21"/>
      </w:rPr>
      <w:fldChar w:fldCharType="end"/>
    </w:r>
  </w:p>
  <w:p w14:paraId="7CC71C1F" w14:textId="77777777" w:rsidR="004A035E" w:rsidRDefault="004A035E" w:rsidP="00D97703">
    <w:pPr>
      <w:pStyle w:val="af0"/>
      <w:jc w:val="center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02506C" w14:textId="77777777" w:rsidR="00E448AC" w:rsidRDefault="00E448AC" w:rsidP="009C342A">
      <w:pPr>
        <w:rPr>
          <w:rFonts w:hint="eastAsia"/>
        </w:rPr>
      </w:pPr>
      <w:r>
        <w:separator/>
      </w:r>
    </w:p>
  </w:footnote>
  <w:footnote w:type="continuationSeparator" w:id="0">
    <w:p w14:paraId="7D852310" w14:textId="77777777" w:rsidR="00E448AC" w:rsidRDefault="00E448AC" w:rsidP="009C342A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4DB40B" w14:textId="77777777" w:rsidR="00EE2337" w:rsidRPr="00EE2337" w:rsidRDefault="00EE2337" w:rsidP="007B2A34">
    <w:pPr>
      <w:pStyle w:val="ae"/>
      <w:jc w:val="left"/>
      <w:rPr>
        <w:rFonts w:ascii="宋体" w:eastAsia="宋体" w:hAnsi="宋体"/>
        <w:sz w:val="21"/>
        <w:szCs w:val="21"/>
      </w:rPr>
    </w:pPr>
    <w:r w:rsidRPr="007B2A34">
      <w:rPr>
        <w:noProof/>
      </w:rPr>
      <w:drawing>
        <wp:inline distT="0" distB="0" distL="0" distR="0" wp14:anchorId="189CBAB1" wp14:editId="4FB2DA3D">
          <wp:extent cx="1134517" cy="276479"/>
          <wp:effectExtent l="0" t="0" r="8890" b="9525"/>
          <wp:docPr id="1490962296" name="图片 149096229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2860" cy="28094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hint="eastAsia"/>
      </w:rPr>
      <w:t xml:space="preserve"> </w:t>
    </w:r>
    <w:r>
      <w:t xml:space="preserve">                              </w:t>
    </w:r>
    <w:r>
      <w:rPr>
        <w:rFonts w:hint="eastAsia"/>
      </w:rPr>
      <w:t xml:space="preserve">      </w:t>
    </w:r>
    <w:r w:rsidRPr="00EE2337">
      <w:rPr>
        <w:rFonts w:ascii="宋体" w:eastAsia="宋体" w:hAnsi="宋体"/>
        <w:sz w:val="21"/>
        <w:szCs w:val="21"/>
      </w:rPr>
      <w:t xml:space="preserve"> </w:t>
    </w:r>
    <w:r w:rsidRPr="00EE2337">
      <w:rPr>
        <w:rFonts w:ascii="宋体" w:eastAsia="宋体" w:hAnsi="宋体" w:hint="eastAsia"/>
        <w:b/>
        <w:bCs/>
        <w:sz w:val="21"/>
        <w:szCs w:val="21"/>
      </w:rPr>
      <w:t>文件编号：</w:t>
    </w:r>
    <w:r w:rsidRPr="00EE2337">
      <w:rPr>
        <w:rFonts w:ascii="宋体" w:eastAsia="宋体" w:hAnsi="宋体"/>
        <w:b/>
        <w:bCs/>
        <w:sz w:val="21"/>
        <w:szCs w:val="21"/>
      </w:rPr>
      <w:t xml:space="preserve"> KJ</w:t>
    </w:r>
    <w:r w:rsidRPr="00EE2337">
      <w:rPr>
        <w:rFonts w:ascii="宋体" w:eastAsia="宋体" w:hAnsi="宋体" w:hint="eastAsia"/>
        <w:b/>
        <w:bCs/>
        <w:sz w:val="21"/>
        <w:szCs w:val="21"/>
      </w:rPr>
      <w:t>-</w:t>
    </w:r>
    <w:r w:rsidRPr="00EE2337">
      <w:rPr>
        <w:rFonts w:ascii="宋体" w:eastAsia="宋体" w:hAnsi="宋体"/>
        <w:b/>
        <w:bCs/>
        <w:sz w:val="21"/>
        <w:szCs w:val="21"/>
      </w:rPr>
      <w:t>JD</w:t>
    </w:r>
    <w:r w:rsidRPr="00EE2337">
      <w:rPr>
        <w:rFonts w:ascii="宋体" w:eastAsia="宋体" w:hAnsi="宋体" w:hint="eastAsia"/>
        <w:b/>
        <w:bCs/>
        <w:sz w:val="21"/>
        <w:szCs w:val="21"/>
      </w:rPr>
      <w:t>-</w:t>
    </w:r>
    <w:r w:rsidRPr="00EE2337">
      <w:rPr>
        <w:rFonts w:ascii="宋体" w:eastAsia="宋体" w:hAnsi="宋体"/>
        <w:b/>
        <w:bCs/>
        <w:sz w:val="21"/>
        <w:szCs w:val="21"/>
      </w:rPr>
      <w:t>202</w:t>
    </w:r>
    <w:r w:rsidRPr="00EE2337">
      <w:rPr>
        <w:rFonts w:ascii="宋体" w:eastAsia="宋体" w:hAnsi="宋体" w:hint="eastAsia"/>
        <w:b/>
        <w:bCs/>
        <w:sz w:val="21"/>
        <w:szCs w:val="21"/>
      </w:rPr>
      <w:t>5011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4FE1DB" w14:textId="6CA4D062" w:rsidR="004A035E" w:rsidRPr="009C342A" w:rsidRDefault="00000000" w:rsidP="007B2A34">
    <w:pPr>
      <w:pStyle w:val="ae"/>
      <w:jc w:val="left"/>
      <w:rPr>
        <w:rFonts w:ascii="宋体" w:eastAsia="宋体" w:hAnsi="宋体" w:hint="eastAsia"/>
        <w:sz w:val="21"/>
        <w:szCs w:val="21"/>
      </w:rPr>
    </w:pPr>
    <w:r w:rsidRPr="007B2A34">
      <w:rPr>
        <w:noProof/>
      </w:rPr>
      <w:drawing>
        <wp:inline distT="0" distB="0" distL="0" distR="0" wp14:anchorId="681575DC" wp14:editId="1A575EE7">
          <wp:extent cx="1134517" cy="276479"/>
          <wp:effectExtent l="0" t="0" r="8890" b="9525"/>
          <wp:docPr id="4" name="图片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2860" cy="28094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hint="eastAsia"/>
      </w:rPr>
      <w:t xml:space="preserve"> </w:t>
    </w:r>
    <w:r>
      <w:t xml:space="preserve">                              </w:t>
    </w:r>
    <w:r w:rsidRPr="009C342A">
      <w:rPr>
        <w:rFonts w:ascii="宋体" w:eastAsia="宋体" w:hAnsi="宋体"/>
        <w:sz w:val="21"/>
        <w:szCs w:val="21"/>
      </w:rPr>
      <w:t xml:space="preserve"> </w:t>
    </w:r>
    <w:r w:rsidR="009C342A">
      <w:rPr>
        <w:rFonts w:ascii="宋体" w:eastAsia="宋体" w:hAnsi="宋体" w:hint="eastAsia"/>
        <w:sz w:val="21"/>
        <w:szCs w:val="21"/>
      </w:rPr>
      <w:t xml:space="preserve">     </w:t>
    </w:r>
    <w:r w:rsidRPr="009C342A">
      <w:rPr>
        <w:rFonts w:ascii="宋体" w:eastAsia="宋体" w:hAnsi="宋体" w:hint="eastAsia"/>
        <w:b/>
        <w:bCs/>
        <w:sz w:val="21"/>
        <w:szCs w:val="21"/>
      </w:rPr>
      <w:t>文件编号：</w:t>
    </w:r>
    <w:r w:rsidR="00E5182D" w:rsidRPr="009C342A">
      <w:rPr>
        <w:rFonts w:ascii="宋体" w:eastAsia="宋体" w:hAnsi="宋体"/>
        <w:b/>
        <w:bCs/>
        <w:sz w:val="21"/>
        <w:szCs w:val="21"/>
      </w:rPr>
      <w:t xml:space="preserve"> </w:t>
    </w:r>
    <w:r w:rsidRPr="009C342A">
      <w:rPr>
        <w:rFonts w:ascii="宋体" w:eastAsia="宋体" w:hAnsi="宋体"/>
        <w:b/>
        <w:bCs/>
        <w:sz w:val="21"/>
        <w:szCs w:val="21"/>
      </w:rPr>
      <w:t>KJ</w:t>
    </w:r>
    <w:r w:rsidRPr="009C342A">
      <w:rPr>
        <w:rFonts w:ascii="宋体" w:eastAsia="宋体" w:hAnsi="宋体" w:hint="eastAsia"/>
        <w:b/>
        <w:bCs/>
        <w:sz w:val="21"/>
        <w:szCs w:val="21"/>
      </w:rPr>
      <w:t>-</w:t>
    </w:r>
    <w:r w:rsidRPr="009C342A">
      <w:rPr>
        <w:rFonts w:ascii="宋体" w:eastAsia="宋体" w:hAnsi="宋体"/>
        <w:b/>
        <w:bCs/>
        <w:sz w:val="21"/>
        <w:szCs w:val="21"/>
      </w:rPr>
      <w:t>JD</w:t>
    </w:r>
    <w:r w:rsidRPr="009C342A">
      <w:rPr>
        <w:rFonts w:ascii="宋体" w:eastAsia="宋体" w:hAnsi="宋体" w:hint="eastAsia"/>
        <w:b/>
        <w:bCs/>
        <w:sz w:val="21"/>
        <w:szCs w:val="21"/>
      </w:rPr>
      <w:t>-</w:t>
    </w:r>
    <w:r w:rsidRPr="009C342A">
      <w:rPr>
        <w:rFonts w:ascii="宋体" w:eastAsia="宋体" w:hAnsi="宋体"/>
        <w:b/>
        <w:bCs/>
        <w:sz w:val="21"/>
        <w:szCs w:val="21"/>
      </w:rPr>
      <w:t>202</w:t>
    </w:r>
    <w:r w:rsidRPr="009C342A">
      <w:rPr>
        <w:rFonts w:ascii="宋体" w:eastAsia="宋体" w:hAnsi="宋体" w:hint="eastAsia"/>
        <w:b/>
        <w:bCs/>
        <w:sz w:val="21"/>
        <w:szCs w:val="21"/>
      </w:rPr>
      <w:t>500</w:t>
    </w:r>
    <w:r w:rsidR="00E5182D">
      <w:rPr>
        <w:rFonts w:ascii="宋体" w:eastAsia="宋体" w:hAnsi="宋体" w:hint="eastAsia"/>
        <w:b/>
        <w:bCs/>
        <w:sz w:val="21"/>
        <w:szCs w:val="21"/>
      </w:rPr>
      <w:t>7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342A"/>
    <w:rsid w:val="000A47CE"/>
    <w:rsid w:val="002C1767"/>
    <w:rsid w:val="003841D4"/>
    <w:rsid w:val="00421CD5"/>
    <w:rsid w:val="00467BB7"/>
    <w:rsid w:val="004A035E"/>
    <w:rsid w:val="005112EF"/>
    <w:rsid w:val="00552D43"/>
    <w:rsid w:val="005B5BA9"/>
    <w:rsid w:val="00710848"/>
    <w:rsid w:val="00780075"/>
    <w:rsid w:val="007D5A2D"/>
    <w:rsid w:val="008061CE"/>
    <w:rsid w:val="00901DA6"/>
    <w:rsid w:val="00910FCE"/>
    <w:rsid w:val="00915F76"/>
    <w:rsid w:val="009478A5"/>
    <w:rsid w:val="009B52D7"/>
    <w:rsid w:val="009C342A"/>
    <w:rsid w:val="00A4470C"/>
    <w:rsid w:val="00A93C8F"/>
    <w:rsid w:val="00AF3ABA"/>
    <w:rsid w:val="00BA4247"/>
    <w:rsid w:val="00C16872"/>
    <w:rsid w:val="00C2101A"/>
    <w:rsid w:val="00C422C9"/>
    <w:rsid w:val="00C550AF"/>
    <w:rsid w:val="00D14609"/>
    <w:rsid w:val="00D5494D"/>
    <w:rsid w:val="00E448AC"/>
    <w:rsid w:val="00E5182D"/>
    <w:rsid w:val="00EE2337"/>
    <w:rsid w:val="00F004F2"/>
    <w:rsid w:val="00F00F0A"/>
    <w:rsid w:val="00F02D55"/>
    <w:rsid w:val="00F218C7"/>
    <w:rsid w:val="00F93345"/>
    <w:rsid w:val="00FF7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2251E31"/>
  <w15:chartTrackingRefBased/>
  <w15:docId w15:val="{96E0AA53-C608-4E2F-BCDC-6B551533E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C342A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9C342A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C34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C342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C342A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C342A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C342A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C342A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C342A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C342A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9C342A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9C342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9C342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9C342A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9C342A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9C342A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9C342A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9C342A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9C342A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qFormat/>
    <w:rsid w:val="009C342A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rsid w:val="009C34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qFormat/>
    <w:rsid w:val="009C342A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rsid w:val="009C342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C342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9C342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C342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9C342A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C34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9C342A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9C342A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9C342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9C342A"/>
    <w:rPr>
      <w:sz w:val="18"/>
      <w:szCs w:val="18"/>
    </w:rPr>
  </w:style>
  <w:style w:type="paragraph" w:styleId="af0">
    <w:name w:val="footer"/>
    <w:aliases w:val="Footer-Even,Footer1"/>
    <w:basedOn w:val="a"/>
    <w:link w:val="af1"/>
    <w:uiPriority w:val="99"/>
    <w:unhideWhenUsed/>
    <w:qFormat/>
    <w:rsid w:val="009C342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aliases w:val="Footer-Even 字符,Footer1 字符"/>
    <w:basedOn w:val="a0"/>
    <w:link w:val="af0"/>
    <w:uiPriority w:val="99"/>
    <w:rsid w:val="009C342A"/>
    <w:rPr>
      <w:sz w:val="18"/>
      <w:szCs w:val="18"/>
    </w:rPr>
  </w:style>
  <w:style w:type="character" w:styleId="af2">
    <w:name w:val="Hyperlink"/>
    <w:aliases w:val="超级链接"/>
    <w:basedOn w:val="a0"/>
    <w:uiPriority w:val="99"/>
    <w:unhideWhenUsed/>
    <w:rsid w:val="009C342A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9C342A"/>
    <w:rPr>
      <w:color w:val="605E5C"/>
      <w:shd w:val="clear" w:color="auto" w:fill="E1DFDD"/>
    </w:rPr>
  </w:style>
  <w:style w:type="table" w:styleId="af4">
    <w:name w:val="Table Grid"/>
    <w:basedOn w:val="a1"/>
    <w:qFormat/>
    <w:rsid w:val="00F004F2"/>
    <w:rPr>
      <w:kern w:val="0"/>
      <w:sz w:val="20"/>
      <w:szCs w:val="20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aijian.nhgs@sinopec.com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chenxj.nhgs@sinopec.com" TargetMode="External"/><Relationship Id="rId12" Type="http://schemas.openxmlformats.org/officeDocument/2006/relationships/footer" Target="footer2.xml"/><Relationship Id="rId17" Type="http://schemas.openxmlformats.org/officeDocument/2006/relationships/customXml" Target="../customXml/item3.xml"/><Relationship Id="rId2" Type="http://schemas.openxmlformats.org/officeDocument/2006/relationships/settings" Target="settings.xml"/><Relationship Id="rId16" Type="http://schemas.openxmlformats.org/officeDocument/2006/relationships/customXml" Target="../customXml/item2.xml"/><Relationship Id="rId1" Type="http://schemas.openxmlformats.org/officeDocument/2006/relationships/styles" Target="styles.xml"/><Relationship Id="rId6" Type="http://schemas.openxmlformats.org/officeDocument/2006/relationships/hyperlink" Target="mailto:geyy.nhgs@sinopec.com" TargetMode="External"/><Relationship Id="rId11" Type="http://schemas.openxmlformats.org/officeDocument/2006/relationships/header" Target="header2.xml"/><Relationship Id="rId5" Type="http://schemas.openxmlformats.org/officeDocument/2006/relationships/endnotes" Target="endnotes.xml"/><Relationship Id="rId15" Type="http://schemas.openxmlformats.org/officeDocument/2006/relationships/customXml" Target="../customXml/item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文档" ma:contentTypeID="0x0101002E729F9AE0D1584583FD59BA2085D6E5" ma:contentTypeVersion="1" ma:contentTypeDescription="新建文档。" ma:contentTypeScope="" ma:versionID="7a79d674ac9cf46f8eeb53163093d959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5107b0345c29e57748057d300629ffc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计划开始日期" ma:description="“计划开始日期”是由“发布”功能创建的网站栏。它用于指定第一次向网站访问者显示此页面的日期和时间。" ma:hidden="true" ma:internalName="PublishingStartDate">
      <xsd:simpleType>
        <xsd:restriction base="dms:Unknown"/>
      </xsd:simpleType>
    </xsd:element>
    <xsd:element name="PublishingExpirationDate" ma:index="9" nillable="true" ma:displayName="计划结束日期" ma:description="“计划结束日期”是由“发布”功能创建的网站栏。它用于指定不再向网站访问者显示此页面的日期和时间。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内容类型"/>
        <xsd:element ref="dc:title" minOccurs="0" maxOccurs="1" ma:index="4" ma:displayName="标题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B5A96782-FB99-4473-BDB5-FCC13E5EF1CB}"/>
</file>

<file path=customXml/itemProps2.xml><?xml version="1.0" encoding="utf-8"?>
<ds:datastoreItem xmlns:ds="http://schemas.openxmlformats.org/officeDocument/2006/customXml" ds:itemID="{B22BF304-81F4-4BC4-811C-1DD0BFEC6059}"/>
</file>

<file path=customXml/itemProps3.xml><?xml version="1.0" encoding="utf-8"?>
<ds:datastoreItem xmlns:ds="http://schemas.openxmlformats.org/officeDocument/2006/customXml" ds:itemID="{44B11A69-87EC-4DF9-9301-E2E7844F629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279</Words>
  <Characters>1594</Characters>
  <Application>Microsoft Office Word</Application>
  <DocSecurity>0</DocSecurity>
  <Lines>13</Lines>
  <Paragraphs>3</Paragraphs>
  <ScaleCrop>false</ScaleCrop>
  <Company/>
  <LinksUpToDate>false</LinksUpToDate>
  <CharactersWithSpaces>1870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颖颖 葛</dc:creator>
  <cp:keywords/>
  <dc:description/>
  <cp:lastModifiedBy>颖颖 葛</cp:lastModifiedBy>
  <cp:revision>15</cp:revision>
  <dcterms:created xsi:type="dcterms:W3CDTF">2025-01-14T00:45:00Z</dcterms:created>
  <dcterms:modified xsi:type="dcterms:W3CDTF">2025-06-25T00:11:00Z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0x0101002E729F9AE0D1584583FD59BA2085D6E5</vt:lpwstr>
  </property>
</Properties>
</file>