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EB0" w:rsidRDefault="009F7EB0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9F7EB0">
        <w:rPr>
          <w:rFonts w:asciiTheme="minorEastAsia" w:hAnsiTheme="minorEastAsia" w:hint="eastAsia"/>
          <w:b/>
          <w:bCs/>
          <w:sz w:val="32"/>
          <w:szCs w:val="32"/>
        </w:rPr>
        <w:t>2025-2026年度化机公司夏季防暑饮品供应合同</w:t>
      </w:r>
    </w:p>
    <w:p w:rsidR="006B107A" w:rsidRPr="002B62A9" w:rsidRDefault="000D4D8A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2B62A9">
        <w:rPr>
          <w:rFonts w:asciiTheme="minorEastAsia" w:hAnsiTheme="minorEastAsia"/>
          <w:b/>
          <w:bCs/>
          <w:sz w:val="32"/>
          <w:szCs w:val="32"/>
        </w:rPr>
        <w:t>成交候选人公示</w:t>
      </w:r>
    </w:p>
    <w:p w:rsidR="006B107A" w:rsidRPr="002B62A9" w:rsidRDefault="006B107A" w:rsidP="006C1A09">
      <w:pPr>
        <w:spacing w:line="54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6B107A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12F71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212F71">
        <w:rPr>
          <w:rFonts w:asciiTheme="minorEastAsia" w:hAnsiTheme="minorEastAsia" w:hint="eastAsia"/>
          <w:sz w:val="24"/>
          <w:szCs w:val="24"/>
        </w:rPr>
        <w:t>年</w:t>
      </w:r>
      <w:r w:rsidR="009F7EB0">
        <w:rPr>
          <w:rFonts w:asciiTheme="minorEastAsia" w:hAnsiTheme="minorEastAsia" w:hint="eastAsia"/>
          <w:sz w:val="24"/>
          <w:szCs w:val="24"/>
        </w:rPr>
        <w:t>7</w:t>
      </w:r>
      <w:r w:rsidRPr="00212F71">
        <w:rPr>
          <w:rFonts w:asciiTheme="minorEastAsia" w:hAnsiTheme="minorEastAsia" w:hint="eastAsia"/>
          <w:sz w:val="24"/>
          <w:szCs w:val="24"/>
        </w:rPr>
        <w:t>月</w:t>
      </w:r>
      <w:r w:rsidR="009F7EB0">
        <w:rPr>
          <w:rFonts w:asciiTheme="minorEastAsia" w:hAnsiTheme="minorEastAsia" w:hint="eastAsia"/>
          <w:sz w:val="24"/>
          <w:szCs w:val="24"/>
        </w:rPr>
        <w:t>3</w:t>
      </w:r>
      <w:r w:rsidRPr="00212F71">
        <w:rPr>
          <w:rFonts w:asciiTheme="minorEastAsia" w:hAnsiTheme="minorEastAsia" w:hint="eastAsia"/>
          <w:sz w:val="24"/>
          <w:szCs w:val="24"/>
        </w:rPr>
        <w:t>日</w:t>
      </w:r>
      <w:r w:rsidR="00267B54">
        <w:rPr>
          <w:rFonts w:asciiTheme="minorEastAsia" w:hAnsiTheme="minorEastAsia" w:hint="eastAsia"/>
          <w:sz w:val="24"/>
          <w:szCs w:val="24"/>
        </w:rPr>
        <w:t>公开</w:t>
      </w:r>
      <w:r w:rsidR="006B107A" w:rsidRPr="00212F71">
        <w:rPr>
          <w:rFonts w:asciiTheme="minorEastAsia" w:hAnsiTheme="minorEastAsia" w:hint="eastAsia"/>
          <w:sz w:val="24"/>
          <w:szCs w:val="24"/>
        </w:rPr>
        <w:t>招标的</w:t>
      </w:r>
      <w:r w:rsidR="009F7EB0" w:rsidRPr="009F7EB0">
        <w:rPr>
          <w:rFonts w:asciiTheme="minorEastAsia" w:hAnsiTheme="minorEastAsia" w:hint="eastAsia"/>
          <w:sz w:val="24"/>
          <w:szCs w:val="24"/>
        </w:rPr>
        <w:t>2025-2026年度化机公司夏季防暑饮品供应合同</w:t>
      </w:r>
      <w:r w:rsidRPr="002B62A9">
        <w:rPr>
          <w:rFonts w:asciiTheme="minorEastAsia" w:hAnsiTheme="minorEastAsia" w:hint="eastAsia"/>
          <w:sz w:val="24"/>
          <w:szCs w:val="24"/>
        </w:rPr>
        <w:t>项目经依法组建的评委小组的评审，成交候选人均符合采购文件要求的资格能力条件，结果公示如下：</w:t>
      </w:r>
    </w:p>
    <w:tbl>
      <w:tblPr>
        <w:tblStyle w:val="a3"/>
        <w:tblW w:w="8217" w:type="dxa"/>
        <w:jc w:val="center"/>
        <w:tblLook w:val="04A0"/>
      </w:tblPr>
      <w:tblGrid>
        <w:gridCol w:w="2122"/>
        <w:gridCol w:w="3118"/>
        <w:gridCol w:w="2977"/>
      </w:tblGrid>
      <w:tr w:rsidR="00FB059C" w:rsidRPr="00CB12D9" w:rsidTr="00FB059C">
        <w:trPr>
          <w:trHeight w:val="713"/>
          <w:jc w:val="center"/>
        </w:trPr>
        <w:tc>
          <w:tcPr>
            <w:tcW w:w="2122" w:type="dxa"/>
            <w:vAlign w:val="center"/>
          </w:tcPr>
          <w:p w:rsidR="00FB059C" w:rsidRPr="00CB12D9" w:rsidRDefault="00FB059C" w:rsidP="007B3E5F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排序</w:t>
            </w:r>
          </w:p>
        </w:tc>
        <w:tc>
          <w:tcPr>
            <w:tcW w:w="3118" w:type="dxa"/>
            <w:vAlign w:val="center"/>
          </w:tcPr>
          <w:p w:rsidR="00FB059C" w:rsidRPr="00CB12D9" w:rsidRDefault="00FB059C" w:rsidP="007B3E5F">
            <w:pPr>
              <w:spacing w:line="54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CB12D9">
              <w:rPr>
                <w:rFonts w:asciiTheme="minorEastAsia" w:hAnsiTheme="minorEastAsia" w:hint="eastAsia"/>
                <w:szCs w:val="21"/>
              </w:rPr>
              <w:t>第一成交候选人</w:t>
            </w:r>
          </w:p>
        </w:tc>
        <w:tc>
          <w:tcPr>
            <w:tcW w:w="2977" w:type="dxa"/>
            <w:vAlign w:val="center"/>
          </w:tcPr>
          <w:p w:rsidR="00FB059C" w:rsidRPr="00CB12D9" w:rsidRDefault="00FB059C" w:rsidP="007B3E5F">
            <w:pPr>
              <w:spacing w:line="54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CB12D9">
              <w:rPr>
                <w:rFonts w:asciiTheme="minorEastAsia" w:hAnsiTheme="minorEastAsia" w:hint="eastAsia"/>
                <w:szCs w:val="21"/>
              </w:rPr>
              <w:t>第二成交候选人</w:t>
            </w:r>
          </w:p>
        </w:tc>
      </w:tr>
      <w:tr w:rsidR="00FB059C" w:rsidRPr="00CB12D9" w:rsidTr="00FB059C">
        <w:trPr>
          <w:trHeight w:val="679"/>
          <w:jc w:val="center"/>
        </w:trPr>
        <w:tc>
          <w:tcPr>
            <w:tcW w:w="2122" w:type="dxa"/>
            <w:vAlign w:val="center"/>
          </w:tcPr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投标人名称</w:t>
            </w:r>
          </w:p>
        </w:tc>
        <w:tc>
          <w:tcPr>
            <w:tcW w:w="3118" w:type="dxa"/>
            <w:vAlign w:val="center"/>
          </w:tcPr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江北新区每日有约精品超市</w:t>
            </w:r>
          </w:p>
        </w:tc>
        <w:tc>
          <w:tcPr>
            <w:tcW w:w="2977" w:type="dxa"/>
          </w:tcPr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南京兄联商贸有限公司</w:t>
            </w:r>
          </w:p>
        </w:tc>
      </w:tr>
      <w:tr w:rsidR="00FB059C" w:rsidRPr="00CB12D9" w:rsidTr="00FB059C">
        <w:trPr>
          <w:trHeight w:val="713"/>
          <w:jc w:val="center"/>
        </w:trPr>
        <w:tc>
          <w:tcPr>
            <w:tcW w:w="2122" w:type="dxa"/>
            <w:vAlign w:val="center"/>
          </w:tcPr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排序价格（元）  （含税）</w:t>
            </w:r>
          </w:p>
        </w:tc>
        <w:tc>
          <w:tcPr>
            <w:tcW w:w="3118" w:type="dxa"/>
            <w:vAlign w:val="center"/>
          </w:tcPr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114240（1%）</w:t>
            </w:r>
          </w:p>
        </w:tc>
        <w:tc>
          <w:tcPr>
            <w:tcW w:w="2977" w:type="dxa"/>
            <w:vAlign w:val="center"/>
          </w:tcPr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155584（13%）</w:t>
            </w:r>
          </w:p>
        </w:tc>
      </w:tr>
      <w:tr w:rsidR="00FB059C" w:rsidRPr="00CB12D9" w:rsidTr="00FB059C">
        <w:trPr>
          <w:trHeight w:val="713"/>
          <w:jc w:val="center"/>
        </w:trPr>
        <w:tc>
          <w:tcPr>
            <w:tcW w:w="2122" w:type="dxa"/>
            <w:vAlign w:val="center"/>
          </w:tcPr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 xml:space="preserve">分项报价      </w:t>
            </w:r>
          </w:p>
        </w:tc>
        <w:tc>
          <w:tcPr>
            <w:tcW w:w="3118" w:type="dxa"/>
            <w:vAlign w:val="center"/>
          </w:tcPr>
          <w:p w:rsid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 xml:space="preserve">矿泉水22元/箱 </w:t>
            </w:r>
          </w:p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冷饮46元/箱</w:t>
            </w:r>
          </w:p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（含1%增值税）</w:t>
            </w:r>
          </w:p>
        </w:tc>
        <w:tc>
          <w:tcPr>
            <w:tcW w:w="2977" w:type="dxa"/>
            <w:vAlign w:val="center"/>
          </w:tcPr>
          <w:p w:rsid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 xml:space="preserve">矿泉水31.2元/箱 </w:t>
            </w:r>
          </w:p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 xml:space="preserve"> 冷饮52元/箱</w:t>
            </w:r>
          </w:p>
          <w:p w:rsidR="00FB059C" w:rsidRPr="00CB12D9" w:rsidRDefault="00FB059C" w:rsidP="00FB059C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12D9">
              <w:rPr>
                <w:rFonts w:asciiTheme="minorEastAsia" w:hAnsiTheme="minorEastAsia" w:hint="eastAsia"/>
                <w:sz w:val="24"/>
                <w:szCs w:val="24"/>
              </w:rPr>
              <w:t>（含13%增值税）</w:t>
            </w:r>
          </w:p>
        </w:tc>
      </w:tr>
    </w:tbl>
    <w:p w:rsidR="0057188C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公示日期</w:t>
      </w:r>
      <w:r w:rsidRPr="00212F71">
        <w:rPr>
          <w:rFonts w:asciiTheme="minorEastAsia" w:hAnsiTheme="minorEastAsia" w:hint="eastAsia"/>
          <w:sz w:val="24"/>
          <w:szCs w:val="24"/>
        </w:rPr>
        <w:t>：</w:t>
      </w: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9F7EB0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8919F6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8919F6">
        <w:rPr>
          <w:rFonts w:asciiTheme="minorEastAsia" w:hAnsiTheme="minorEastAsia" w:hint="eastAsia"/>
          <w:sz w:val="24"/>
          <w:szCs w:val="24"/>
        </w:rPr>
        <w:t>15</w:t>
      </w:r>
      <w:r w:rsidRPr="0049711E">
        <w:rPr>
          <w:rFonts w:asciiTheme="minorEastAsia" w:hAnsiTheme="minorEastAsia" w:hint="eastAsia"/>
          <w:sz w:val="24"/>
          <w:szCs w:val="24"/>
        </w:rPr>
        <w:t>时</w:t>
      </w:r>
      <w:r w:rsidR="009F7EB0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49711E">
        <w:rPr>
          <w:rFonts w:asciiTheme="minorEastAsia" w:hAnsiTheme="minorEastAsia" w:hint="eastAsia"/>
          <w:sz w:val="24"/>
          <w:szCs w:val="24"/>
        </w:rPr>
        <w:t>起至</w:t>
      </w:r>
      <w:r w:rsidR="006B107A" w:rsidRPr="0049711E">
        <w:rPr>
          <w:rFonts w:asciiTheme="minorEastAsia" w:hAnsiTheme="minorEastAsia" w:hint="eastAsia"/>
          <w:sz w:val="24"/>
          <w:szCs w:val="24"/>
        </w:rPr>
        <w:t xml:space="preserve"> 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9F7EB0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8919F6">
        <w:rPr>
          <w:rFonts w:asciiTheme="minorEastAsia" w:hAnsiTheme="minorEastAsia" w:hint="eastAsia"/>
          <w:sz w:val="24"/>
          <w:szCs w:val="24"/>
        </w:rPr>
        <w:t>9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8919F6">
        <w:rPr>
          <w:rFonts w:asciiTheme="minorEastAsia" w:hAnsiTheme="minorEastAsia" w:hint="eastAsia"/>
          <w:sz w:val="24"/>
          <w:szCs w:val="24"/>
        </w:rPr>
        <w:t>15</w:t>
      </w:r>
      <w:r w:rsidRPr="00212F71">
        <w:rPr>
          <w:rFonts w:asciiTheme="minorEastAsia" w:hAnsiTheme="minorEastAsia" w:hint="eastAsia"/>
          <w:sz w:val="24"/>
          <w:szCs w:val="24"/>
        </w:rPr>
        <w:t>时</w:t>
      </w:r>
      <w:r w:rsidR="009F7EB0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2B62A9">
        <w:rPr>
          <w:rFonts w:asciiTheme="minorEastAsia" w:hAnsiTheme="minorEastAsia" w:hint="eastAsia"/>
          <w:sz w:val="24"/>
          <w:szCs w:val="24"/>
        </w:rPr>
        <w:t xml:space="preserve">止。如有异议，请在公示截止日期前向采购人书面提出，异议文件须由法定代表人或委托代理人签字，并加盖法人公章，发送扫描件的同时将原件邮寄采购人处。 </w:t>
      </w:r>
    </w:p>
    <w:p w:rsidR="0057188C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采购人名称：</w:t>
      </w:r>
      <w:r w:rsidR="00DE6974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地址：南京市江北新区</w:t>
      </w:r>
      <w:r w:rsidR="006B107A" w:rsidRPr="002B62A9">
        <w:rPr>
          <w:rFonts w:asciiTheme="minorEastAsia" w:hAnsiTheme="minorEastAsia" w:hint="eastAsia"/>
          <w:sz w:val="24"/>
          <w:szCs w:val="24"/>
        </w:rPr>
        <w:t>大厂街道姜桥一号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联系人：</w:t>
      </w:r>
      <w:r w:rsidR="00212F71">
        <w:rPr>
          <w:rFonts w:asciiTheme="minorEastAsia" w:hAnsiTheme="minorEastAsia" w:hint="eastAsia"/>
          <w:sz w:val="24"/>
          <w:szCs w:val="24"/>
        </w:rPr>
        <w:t>葛颖颖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电话：</w:t>
      </w:r>
      <w:r w:rsidR="00212F71">
        <w:rPr>
          <w:rFonts w:asciiTheme="minorEastAsia" w:hAnsiTheme="minorEastAsia"/>
          <w:sz w:val="24"/>
          <w:szCs w:val="24"/>
        </w:rPr>
        <w:t>13814075201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邮箱：</w:t>
      </w:r>
      <w:r w:rsidR="00212F71">
        <w:rPr>
          <w:rFonts w:asciiTheme="minorEastAsia" w:hAnsiTheme="minorEastAsia" w:hint="eastAsia"/>
          <w:sz w:val="24"/>
          <w:szCs w:val="24"/>
        </w:rPr>
        <w:t>ge</w:t>
      </w:r>
      <w:r w:rsidR="00212F71">
        <w:rPr>
          <w:rFonts w:asciiTheme="minorEastAsia" w:hAnsiTheme="minorEastAsia"/>
          <w:sz w:val="24"/>
          <w:szCs w:val="24"/>
        </w:rPr>
        <w:t>yy</w:t>
      </w:r>
      <w:r w:rsidR="006B107A" w:rsidRPr="002B62A9">
        <w:rPr>
          <w:rFonts w:asciiTheme="minorEastAsia" w:hAnsiTheme="minorEastAsia" w:hint="eastAsia"/>
          <w:sz w:val="24"/>
          <w:szCs w:val="24"/>
        </w:rPr>
        <w:t>.nhgs@sinopec.com</w:t>
      </w:r>
    </w:p>
    <w:p w:rsidR="006B107A" w:rsidRPr="002B62A9" w:rsidRDefault="000D4D8A" w:rsidP="006C1A09">
      <w:pPr>
        <w:spacing w:line="540" w:lineRule="exact"/>
        <w:jc w:val="right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采购人：</w:t>
      </w:r>
      <w:r w:rsidR="006B107A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6B107A" w:rsidRPr="002B62A9" w:rsidRDefault="000D4D8A" w:rsidP="00212F71">
      <w:pPr>
        <w:spacing w:line="540" w:lineRule="exact"/>
        <w:ind w:right="960" w:firstLineChars="2100" w:firstLine="504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项目负责人：</w:t>
      </w:r>
      <w:r w:rsidR="009F7EB0">
        <w:rPr>
          <w:rFonts w:asciiTheme="minorEastAsia" w:hAnsiTheme="minorEastAsia" w:hint="eastAsia"/>
          <w:sz w:val="24"/>
          <w:szCs w:val="24"/>
        </w:rPr>
        <w:t>于润涛</w:t>
      </w:r>
    </w:p>
    <w:p w:rsidR="00580B99" w:rsidRPr="0049711E" w:rsidRDefault="000D4D8A" w:rsidP="00CB12D9">
      <w:pPr>
        <w:spacing w:line="540" w:lineRule="exact"/>
        <w:ind w:right="480" w:firstLineChars="2150" w:firstLine="5160"/>
        <w:rPr>
          <w:rFonts w:ascii="仿宋_GB2312" w:eastAsia="仿宋_GB2312" w:hAnsi="仿宋"/>
          <w:sz w:val="32"/>
          <w:szCs w:val="32"/>
        </w:rPr>
      </w:pP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9F7EB0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9E5FDF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</w:p>
    <w:sectPr w:rsidR="00580B99" w:rsidRPr="0049711E" w:rsidSect="007F6C5D">
      <w:footerReference w:type="even" r:id="rId6"/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491" w:rsidRDefault="00262491" w:rsidP="00517DC3">
      <w:r>
        <w:separator/>
      </w:r>
    </w:p>
  </w:endnote>
  <w:endnote w:type="continuationSeparator" w:id="1">
    <w:p w:rsidR="00262491" w:rsidRDefault="00262491" w:rsidP="00517D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page" w:x="1642" w:y="-60"/>
      <w:ind w:rightChars="100" w:right="210" w:firstLineChars="50" w:firstLine="141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D17EBF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D17EBF" w:rsidRPr="00FC609C">
      <w:rPr>
        <w:rFonts w:ascii="宋体" w:eastAsia="宋体" w:hAnsi="宋体"/>
        <w:b/>
        <w:sz w:val="28"/>
        <w:szCs w:val="24"/>
      </w:rPr>
      <w:fldChar w:fldCharType="separate"/>
    </w:r>
    <w:r w:rsidR="00212F71">
      <w:rPr>
        <w:rStyle w:val="a6"/>
        <w:rFonts w:ascii="宋体" w:eastAsia="宋体" w:hAnsi="宋体"/>
        <w:b/>
        <w:noProof/>
        <w:sz w:val="28"/>
        <w:szCs w:val="24"/>
      </w:rPr>
      <w:t>2</w:t>
    </w:r>
    <w:r w:rsidR="00D17EBF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margin" w:xAlign="outside" w:y="1"/>
      <w:ind w:rightChars="100" w:right="210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D17EBF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D17EBF" w:rsidRPr="00FC609C">
      <w:rPr>
        <w:rFonts w:ascii="宋体" w:eastAsia="宋体" w:hAnsi="宋体"/>
        <w:b/>
        <w:sz w:val="28"/>
        <w:szCs w:val="24"/>
      </w:rPr>
      <w:fldChar w:fldCharType="separate"/>
    </w:r>
    <w:r w:rsidR="00CB12D9">
      <w:rPr>
        <w:rStyle w:val="a6"/>
        <w:rFonts w:ascii="宋体" w:eastAsia="宋体" w:hAnsi="宋体"/>
        <w:b/>
        <w:noProof/>
        <w:sz w:val="28"/>
        <w:szCs w:val="24"/>
      </w:rPr>
      <w:t>1</w:t>
    </w:r>
    <w:r w:rsidR="00D17EBF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491" w:rsidRDefault="00262491" w:rsidP="00517DC3">
      <w:r>
        <w:separator/>
      </w:r>
    </w:p>
  </w:footnote>
  <w:footnote w:type="continuationSeparator" w:id="1">
    <w:p w:rsidR="00262491" w:rsidRDefault="00262491" w:rsidP="00517D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51534"/>
    <w:rsid w:val="00057306"/>
    <w:rsid w:val="00071FBC"/>
    <w:rsid w:val="000A4060"/>
    <w:rsid w:val="000D4D8A"/>
    <w:rsid w:val="001443D2"/>
    <w:rsid w:val="00171AF5"/>
    <w:rsid w:val="001763B7"/>
    <w:rsid w:val="00184685"/>
    <w:rsid w:val="001901FA"/>
    <w:rsid w:val="001B49E4"/>
    <w:rsid w:val="00212F71"/>
    <w:rsid w:val="002422B1"/>
    <w:rsid w:val="00244DAE"/>
    <w:rsid w:val="0025755D"/>
    <w:rsid w:val="00262491"/>
    <w:rsid w:val="00267B54"/>
    <w:rsid w:val="00273C3C"/>
    <w:rsid w:val="00274453"/>
    <w:rsid w:val="00297172"/>
    <w:rsid w:val="002A2F40"/>
    <w:rsid w:val="002B62A9"/>
    <w:rsid w:val="002F2274"/>
    <w:rsid w:val="0030349E"/>
    <w:rsid w:val="00335A48"/>
    <w:rsid w:val="003C19F3"/>
    <w:rsid w:val="00400BCD"/>
    <w:rsid w:val="00407B32"/>
    <w:rsid w:val="00424FA4"/>
    <w:rsid w:val="0042735E"/>
    <w:rsid w:val="0043084B"/>
    <w:rsid w:val="00450657"/>
    <w:rsid w:val="00455CDB"/>
    <w:rsid w:val="00471D5C"/>
    <w:rsid w:val="00491EA2"/>
    <w:rsid w:val="0049711E"/>
    <w:rsid w:val="004A79A1"/>
    <w:rsid w:val="004B075C"/>
    <w:rsid w:val="004F1CDC"/>
    <w:rsid w:val="004F7CDB"/>
    <w:rsid w:val="00517DC3"/>
    <w:rsid w:val="00520B5A"/>
    <w:rsid w:val="00550632"/>
    <w:rsid w:val="0057188C"/>
    <w:rsid w:val="00580B99"/>
    <w:rsid w:val="005828D7"/>
    <w:rsid w:val="005843E2"/>
    <w:rsid w:val="005D1EC5"/>
    <w:rsid w:val="005D5E22"/>
    <w:rsid w:val="006017E6"/>
    <w:rsid w:val="0061751D"/>
    <w:rsid w:val="00622825"/>
    <w:rsid w:val="006453C9"/>
    <w:rsid w:val="0065602D"/>
    <w:rsid w:val="006943AA"/>
    <w:rsid w:val="006B107A"/>
    <w:rsid w:val="006B5162"/>
    <w:rsid w:val="006C1A09"/>
    <w:rsid w:val="00700915"/>
    <w:rsid w:val="00702224"/>
    <w:rsid w:val="00765C82"/>
    <w:rsid w:val="0077073E"/>
    <w:rsid w:val="007B3E5F"/>
    <w:rsid w:val="007D4DBD"/>
    <w:rsid w:val="007F6C5D"/>
    <w:rsid w:val="008065EB"/>
    <w:rsid w:val="008160D4"/>
    <w:rsid w:val="0082232E"/>
    <w:rsid w:val="00875433"/>
    <w:rsid w:val="008919F6"/>
    <w:rsid w:val="008D733F"/>
    <w:rsid w:val="00901C29"/>
    <w:rsid w:val="00957268"/>
    <w:rsid w:val="00974DB5"/>
    <w:rsid w:val="009827E3"/>
    <w:rsid w:val="009A3A90"/>
    <w:rsid w:val="009C19AC"/>
    <w:rsid w:val="009E5FDF"/>
    <w:rsid w:val="009F1B69"/>
    <w:rsid w:val="009F7EB0"/>
    <w:rsid w:val="00A56BE1"/>
    <w:rsid w:val="00AA7AE1"/>
    <w:rsid w:val="00AB38ED"/>
    <w:rsid w:val="00AB464F"/>
    <w:rsid w:val="00B0255B"/>
    <w:rsid w:val="00B30224"/>
    <w:rsid w:val="00B347F6"/>
    <w:rsid w:val="00B37173"/>
    <w:rsid w:val="00B43749"/>
    <w:rsid w:val="00BB27EE"/>
    <w:rsid w:val="00BC6A76"/>
    <w:rsid w:val="00C155AE"/>
    <w:rsid w:val="00C41AD7"/>
    <w:rsid w:val="00C7151D"/>
    <w:rsid w:val="00C926BB"/>
    <w:rsid w:val="00C93632"/>
    <w:rsid w:val="00CB12D9"/>
    <w:rsid w:val="00CC0712"/>
    <w:rsid w:val="00D17EBF"/>
    <w:rsid w:val="00D40838"/>
    <w:rsid w:val="00D93BC2"/>
    <w:rsid w:val="00DE30AE"/>
    <w:rsid w:val="00DE6974"/>
    <w:rsid w:val="00E66CC2"/>
    <w:rsid w:val="00F65B80"/>
    <w:rsid w:val="00F806F3"/>
    <w:rsid w:val="00F96E77"/>
    <w:rsid w:val="00FB059C"/>
    <w:rsid w:val="00FE1481"/>
    <w:rsid w:val="00FE3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6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0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17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17DC3"/>
    <w:rPr>
      <w:sz w:val="18"/>
      <w:szCs w:val="18"/>
    </w:rPr>
  </w:style>
  <w:style w:type="paragraph" w:styleId="a5">
    <w:name w:val="footer"/>
    <w:basedOn w:val="a"/>
    <w:link w:val="Char0"/>
    <w:unhideWhenUsed/>
    <w:rsid w:val="00517D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17DC3"/>
    <w:rPr>
      <w:sz w:val="18"/>
      <w:szCs w:val="18"/>
    </w:rPr>
  </w:style>
  <w:style w:type="character" w:styleId="a6">
    <w:name w:val="page number"/>
    <w:basedOn w:val="a0"/>
    <w:rsid w:val="0082232E"/>
  </w:style>
  <w:style w:type="paragraph" w:styleId="a7">
    <w:name w:val="Date"/>
    <w:basedOn w:val="a"/>
    <w:next w:val="a"/>
    <w:link w:val="Char1"/>
    <w:uiPriority w:val="99"/>
    <w:semiHidden/>
    <w:unhideWhenUsed/>
    <w:rsid w:val="00580B9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580B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2222FBB-356E-49D2-A835-3E9E30ACF3B6}"/>
</file>

<file path=customXml/itemProps2.xml><?xml version="1.0" encoding="utf-8"?>
<ds:datastoreItem xmlns:ds="http://schemas.openxmlformats.org/officeDocument/2006/customXml" ds:itemID="{3A1ACC5F-3774-4D34-AB3A-BD3EA65774AE}"/>
</file>

<file path=customXml/itemProps3.xml><?xml version="1.0" encoding="utf-8"?>
<ds:datastoreItem xmlns:ds="http://schemas.openxmlformats.org/officeDocument/2006/customXml" ds:itemID="{69B0A582-0F0C-46C9-A7D8-39FC7674EF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>Sinopec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2025-07-07T06:51:00Z</dcterms:created>
  <dcterms:modified xsi:type="dcterms:W3CDTF">2025-07-07T06:51:00Z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